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1511"/>
        <w:gridCol w:w="67"/>
        <w:gridCol w:w="1631"/>
        <w:gridCol w:w="67"/>
        <w:gridCol w:w="1783"/>
        <w:gridCol w:w="67"/>
        <w:gridCol w:w="1403"/>
        <w:gridCol w:w="1484"/>
        <w:gridCol w:w="67"/>
      </w:tblGrid>
      <w:tr w:rsidR="00C229E8" w:rsidRPr="006418BB" w:rsidTr="00C229E8">
        <w:trPr>
          <w:tblCellSpacing w:w="0" w:type="dxa"/>
        </w:trPr>
        <w:tc>
          <w:tcPr>
            <w:tcW w:w="0" w:type="auto"/>
            <w:hideMark/>
          </w:tcPr>
          <w:tbl>
            <w:tblPr>
              <w:tblW w:w="0" w:type="auto"/>
              <w:jc w:val="center"/>
              <w:tblCellSpacing w:w="0" w:type="dxa"/>
              <w:tblCellMar>
                <w:left w:w="0" w:type="dxa"/>
                <w:right w:w="0" w:type="dxa"/>
              </w:tblCellMar>
              <w:tblLook w:val="04A0"/>
            </w:tblPr>
            <w:tblGrid>
              <w:gridCol w:w="180"/>
              <w:gridCol w:w="1151"/>
              <w:gridCol w:w="180"/>
            </w:tblGrid>
            <w:tr w:rsidR="00C229E8" w:rsidRPr="006418BB">
              <w:trPr>
                <w:trHeight w:val="255"/>
                <w:tblCellSpacing w:w="0" w:type="dxa"/>
                <w:jc w:val="center"/>
              </w:trPr>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pacing w:val="15"/>
                      <w:sz w:val="24"/>
                      <w:szCs w:val="24"/>
                      <w:lang w:eastAsia="ro-RO"/>
                    </w:rPr>
                  </w:pPr>
                  <w:r w:rsidRPr="006418BB">
                    <w:rPr>
                      <w:rFonts w:ascii="Arial" w:eastAsia="Times New Roman" w:hAnsi="Arial" w:cs="Arial"/>
                      <w:color w:val="FFFFFF"/>
                      <w:spacing w:val="15"/>
                      <w:sz w:val="24"/>
                      <w:szCs w:val="24"/>
                      <w:lang w:eastAsia="ro-RO"/>
                    </w:rPr>
                    <w:t> Fişă Act </w:t>
                  </w:r>
                </w:p>
              </w:tc>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r w:rsidR="00C229E8" w:rsidRPr="006418BB">
              <w:trPr>
                <w:trHeight w:val="90"/>
                <w:tblCellSpacing w:w="0" w:type="dxa"/>
                <w:jc w:val="center"/>
              </w:trPr>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bl>
          <w:p w:rsidR="00C229E8" w:rsidRPr="006418BB" w:rsidRDefault="00C229E8" w:rsidP="00C229E8">
            <w:pPr>
              <w:spacing w:after="0" w:line="240" w:lineRule="auto"/>
              <w:rPr>
                <w:rFonts w:ascii="Arial" w:eastAsia="Times New Roman" w:hAnsi="Arial" w:cs="Arial"/>
                <w:color w:val="000000"/>
                <w:sz w:val="24"/>
                <w:szCs w:val="24"/>
                <w:lang w:eastAsia="ro-RO"/>
              </w:rPr>
            </w:pPr>
          </w:p>
        </w:tc>
        <w:tc>
          <w:tcPr>
            <w:tcW w:w="0" w:type="auto"/>
            <w:vAlign w:val="center"/>
            <w:hideMark/>
          </w:tcPr>
          <w:p w:rsidR="00C229E8" w:rsidRPr="006418BB" w:rsidRDefault="00C229E8" w:rsidP="00C229E8">
            <w:pPr>
              <w:spacing w:after="0" w:line="240" w:lineRule="auto"/>
              <w:rPr>
                <w:rFonts w:ascii="Arial" w:eastAsia="Times New Roman" w:hAnsi="Arial" w:cs="Arial"/>
                <w:color w:val="000000"/>
                <w:sz w:val="24"/>
                <w:szCs w:val="24"/>
                <w:lang w:eastAsia="ro-RO"/>
              </w:rPr>
            </w:pPr>
            <w:r w:rsidRPr="006418BB">
              <w:rPr>
                <w:rFonts w:ascii="Arial" w:eastAsia="Times New Roman" w:hAnsi="Arial" w:cs="Arial"/>
                <w:color w:val="000000"/>
                <w:sz w:val="24"/>
                <w:szCs w:val="24"/>
                <w:lang w:eastAsia="ro-RO"/>
              </w:rPr>
              <w:t> </w:t>
            </w:r>
          </w:p>
        </w:tc>
        <w:tc>
          <w:tcPr>
            <w:tcW w:w="0" w:type="auto"/>
            <w:hideMark/>
          </w:tcPr>
          <w:tbl>
            <w:tblPr>
              <w:tblW w:w="0" w:type="auto"/>
              <w:jc w:val="center"/>
              <w:tblCellSpacing w:w="0" w:type="dxa"/>
              <w:tblCellMar>
                <w:left w:w="0" w:type="dxa"/>
                <w:right w:w="0" w:type="dxa"/>
              </w:tblCellMar>
              <w:tblLook w:val="04A0"/>
            </w:tblPr>
            <w:tblGrid>
              <w:gridCol w:w="180"/>
              <w:gridCol w:w="1271"/>
              <w:gridCol w:w="180"/>
            </w:tblGrid>
            <w:tr w:rsidR="00C229E8" w:rsidRPr="006418BB">
              <w:trPr>
                <w:trHeight w:val="255"/>
                <w:tblCellSpacing w:w="0" w:type="dxa"/>
                <w:jc w:val="center"/>
              </w:trPr>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pacing w:val="15"/>
                      <w:sz w:val="24"/>
                      <w:szCs w:val="24"/>
                      <w:lang w:eastAsia="ro-RO"/>
                    </w:rPr>
                  </w:pPr>
                  <w:r w:rsidRPr="006418BB">
                    <w:rPr>
                      <w:rFonts w:ascii="Arial" w:eastAsia="Times New Roman" w:hAnsi="Arial" w:cs="Arial"/>
                      <w:color w:val="FFFFFF"/>
                      <w:spacing w:val="15"/>
                      <w:sz w:val="24"/>
                      <w:szCs w:val="24"/>
                      <w:lang w:eastAsia="ro-RO"/>
                    </w:rPr>
                    <w:t> Forme A. </w:t>
                  </w:r>
                </w:p>
              </w:tc>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r w:rsidR="00C229E8" w:rsidRPr="006418BB">
              <w:trPr>
                <w:trHeight w:val="90"/>
                <w:tblCellSpacing w:w="0" w:type="dxa"/>
                <w:jc w:val="center"/>
              </w:trPr>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bl>
          <w:p w:rsidR="00C229E8" w:rsidRPr="006418BB" w:rsidRDefault="00C229E8" w:rsidP="00C229E8">
            <w:pPr>
              <w:spacing w:after="0" w:line="240" w:lineRule="auto"/>
              <w:rPr>
                <w:rFonts w:ascii="Arial" w:eastAsia="Times New Roman" w:hAnsi="Arial" w:cs="Arial"/>
                <w:color w:val="000000"/>
                <w:sz w:val="24"/>
                <w:szCs w:val="24"/>
                <w:lang w:eastAsia="ro-RO"/>
              </w:rPr>
            </w:pPr>
          </w:p>
        </w:tc>
        <w:tc>
          <w:tcPr>
            <w:tcW w:w="0" w:type="auto"/>
            <w:vAlign w:val="center"/>
            <w:hideMark/>
          </w:tcPr>
          <w:p w:rsidR="00C229E8" w:rsidRPr="006418BB" w:rsidRDefault="00C229E8" w:rsidP="00C229E8">
            <w:pPr>
              <w:spacing w:after="0" w:line="240" w:lineRule="auto"/>
              <w:rPr>
                <w:rFonts w:ascii="Arial" w:eastAsia="Times New Roman" w:hAnsi="Arial" w:cs="Arial"/>
                <w:color w:val="000000"/>
                <w:sz w:val="24"/>
                <w:szCs w:val="24"/>
                <w:lang w:eastAsia="ro-RO"/>
              </w:rPr>
            </w:pPr>
            <w:r w:rsidRPr="006418BB">
              <w:rPr>
                <w:rFonts w:ascii="Arial" w:eastAsia="Times New Roman" w:hAnsi="Arial" w:cs="Arial"/>
                <w:color w:val="000000"/>
                <w:sz w:val="24"/>
                <w:szCs w:val="24"/>
                <w:lang w:eastAsia="ro-RO"/>
              </w:rPr>
              <w:t> </w:t>
            </w:r>
          </w:p>
        </w:tc>
        <w:tc>
          <w:tcPr>
            <w:tcW w:w="0" w:type="auto"/>
            <w:hideMark/>
          </w:tcPr>
          <w:tbl>
            <w:tblPr>
              <w:tblW w:w="0" w:type="auto"/>
              <w:jc w:val="center"/>
              <w:tblCellSpacing w:w="0" w:type="dxa"/>
              <w:tblCellMar>
                <w:left w:w="0" w:type="dxa"/>
                <w:right w:w="0" w:type="dxa"/>
              </w:tblCellMar>
              <w:tblLook w:val="04A0"/>
            </w:tblPr>
            <w:tblGrid>
              <w:gridCol w:w="180"/>
              <w:gridCol w:w="1423"/>
              <w:gridCol w:w="180"/>
            </w:tblGrid>
            <w:tr w:rsidR="00C229E8" w:rsidRPr="006418BB">
              <w:trPr>
                <w:trHeight w:val="255"/>
                <w:tblCellSpacing w:w="0" w:type="dxa"/>
                <w:jc w:val="center"/>
              </w:trPr>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pacing w:val="15"/>
                      <w:sz w:val="24"/>
                      <w:szCs w:val="24"/>
                      <w:lang w:eastAsia="ro-RO"/>
                    </w:rPr>
                  </w:pPr>
                  <w:r w:rsidRPr="006418BB">
                    <w:rPr>
                      <w:rFonts w:ascii="Arial" w:eastAsia="Times New Roman" w:hAnsi="Arial" w:cs="Arial"/>
                      <w:color w:val="FFFFFF"/>
                      <w:spacing w:val="15"/>
                      <w:sz w:val="24"/>
                      <w:szCs w:val="24"/>
                      <w:lang w:eastAsia="ro-RO"/>
                    </w:rPr>
                    <w:t> Vizualizări </w:t>
                  </w:r>
                </w:p>
              </w:tc>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r w:rsidR="00C229E8" w:rsidRPr="006418BB">
              <w:trPr>
                <w:trHeight w:val="90"/>
                <w:tblCellSpacing w:w="0" w:type="dxa"/>
                <w:jc w:val="center"/>
              </w:trPr>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bl>
          <w:p w:rsidR="00C229E8" w:rsidRPr="006418BB" w:rsidRDefault="00C229E8" w:rsidP="00C229E8">
            <w:pPr>
              <w:spacing w:after="0" w:line="240" w:lineRule="auto"/>
              <w:rPr>
                <w:rFonts w:ascii="Arial" w:eastAsia="Times New Roman" w:hAnsi="Arial" w:cs="Arial"/>
                <w:color w:val="000000"/>
                <w:sz w:val="24"/>
                <w:szCs w:val="24"/>
                <w:lang w:eastAsia="ro-RO"/>
              </w:rPr>
            </w:pPr>
          </w:p>
        </w:tc>
        <w:tc>
          <w:tcPr>
            <w:tcW w:w="0" w:type="auto"/>
            <w:vAlign w:val="center"/>
            <w:hideMark/>
          </w:tcPr>
          <w:p w:rsidR="00C229E8" w:rsidRPr="006418BB" w:rsidRDefault="00C229E8" w:rsidP="00C229E8">
            <w:pPr>
              <w:spacing w:after="0" w:line="240" w:lineRule="auto"/>
              <w:rPr>
                <w:rFonts w:ascii="Arial" w:eastAsia="Times New Roman" w:hAnsi="Arial" w:cs="Arial"/>
                <w:color w:val="000000"/>
                <w:sz w:val="24"/>
                <w:szCs w:val="24"/>
                <w:lang w:eastAsia="ro-RO"/>
              </w:rPr>
            </w:pPr>
            <w:r w:rsidRPr="006418BB">
              <w:rPr>
                <w:rFonts w:ascii="Arial" w:eastAsia="Times New Roman" w:hAnsi="Arial" w:cs="Arial"/>
                <w:color w:val="000000"/>
                <w:sz w:val="24"/>
                <w:szCs w:val="24"/>
                <w:lang w:eastAsia="ro-RO"/>
              </w:rPr>
              <w:t> </w:t>
            </w:r>
          </w:p>
        </w:tc>
        <w:tc>
          <w:tcPr>
            <w:tcW w:w="0" w:type="auto"/>
            <w:hideMark/>
          </w:tcPr>
          <w:tbl>
            <w:tblPr>
              <w:tblW w:w="0" w:type="auto"/>
              <w:jc w:val="center"/>
              <w:tblCellSpacing w:w="0" w:type="dxa"/>
              <w:tblCellMar>
                <w:left w:w="0" w:type="dxa"/>
                <w:right w:w="0" w:type="dxa"/>
              </w:tblCellMar>
              <w:tblLook w:val="04A0"/>
            </w:tblPr>
            <w:tblGrid>
              <w:gridCol w:w="180"/>
              <w:gridCol w:w="1043"/>
              <w:gridCol w:w="180"/>
            </w:tblGrid>
            <w:tr w:rsidR="00C229E8" w:rsidRPr="006418BB">
              <w:trPr>
                <w:trHeight w:val="255"/>
                <w:tblCellSpacing w:w="0" w:type="dxa"/>
                <w:jc w:val="center"/>
              </w:trPr>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pacing w:val="15"/>
                      <w:sz w:val="24"/>
                      <w:szCs w:val="24"/>
                      <w:lang w:eastAsia="ro-RO"/>
                    </w:rPr>
                  </w:pPr>
                  <w:r w:rsidRPr="006418BB">
                    <w:rPr>
                      <w:rFonts w:ascii="Arial" w:eastAsia="Times New Roman" w:hAnsi="Arial" w:cs="Arial"/>
                      <w:color w:val="FFFFFF"/>
                      <w:spacing w:val="15"/>
                      <w:sz w:val="24"/>
                      <w:szCs w:val="24"/>
                      <w:lang w:eastAsia="ro-RO"/>
                    </w:rPr>
                    <w:t> Căutări </w:t>
                  </w:r>
                </w:p>
              </w:tc>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r w:rsidR="00C229E8" w:rsidRPr="006418BB">
              <w:trPr>
                <w:trHeight w:val="90"/>
                <w:tblCellSpacing w:w="0" w:type="dxa"/>
                <w:jc w:val="center"/>
              </w:trPr>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bl>
          <w:p w:rsidR="00C229E8" w:rsidRPr="006418BB" w:rsidRDefault="00C229E8" w:rsidP="00C229E8">
            <w:pPr>
              <w:spacing w:after="0" w:line="240" w:lineRule="auto"/>
              <w:rPr>
                <w:rFonts w:ascii="Arial" w:eastAsia="Times New Roman" w:hAnsi="Arial" w:cs="Arial"/>
                <w:color w:val="000000"/>
                <w:sz w:val="24"/>
                <w:szCs w:val="24"/>
                <w:lang w:eastAsia="ro-RO"/>
              </w:rPr>
            </w:pPr>
          </w:p>
        </w:tc>
        <w:tc>
          <w:tcPr>
            <w:tcW w:w="0" w:type="auto"/>
            <w:hideMark/>
          </w:tcPr>
          <w:tbl>
            <w:tblPr>
              <w:tblW w:w="0" w:type="auto"/>
              <w:jc w:val="center"/>
              <w:tblCellSpacing w:w="0" w:type="dxa"/>
              <w:tblCellMar>
                <w:left w:w="0" w:type="dxa"/>
                <w:right w:w="0" w:type="dxa"/>
              </w:tblCellMar>
              <w:tblLook w:val="04A0"/>
            </w:tblPr>
            <w:tblGrid>
              <w:gridCol w:w="180"/>
              <w:gridCol w:w="1124"/>
              <w:gridCol w:w="180"/>
            </w:tblGrid>
            <w:tr w:rsidR="00C229E8" w:rsidRPr="006418BB">
              <w:trPr>
                <w:trHeight w:val="255"/>
                <w:tblCellSpacing w:w="0" w:type="dxa"/>
                <w:jc w:val="center"/>
              </w:trPr>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noWrap/>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pacing w:val="15"/>
                      <w:sz w:val="24"/>
                      <w:szCs w:val="24"/>
                      <w:lang w:eastAsia="ro-RO"/>
                    </w:rPr>
                  </w:pPr>
                  <w:r w:rsidRPr="006418BB">
                    <w:rPr>
                      <w:rFonts w:ascii="Arial" w:eastAsia="Times New Roman" w:hAnsi="Arial" w:cs="Arial"/>
                      <w:color w:val="FFFFFF"/>
                      <w:spacing w:val="15"/>
                      <w:sz w:val="24"/>
                      <w:szCs w:val="24"/>
                      <w:lang w:eastAsia="ro-RO"/>
                    </w:rPr>
                    <w:t> Operaţii </w:t>
                  </w:r>
                </w:p>
              </w:tc>
              <w:tc>
                <w:tcPr>
                  <w:tcW w:w="180" w:type="dxa"/>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r w:rsidR="00C229E8" w:rsidRPr="006418BB">
              <w:trPr>
                <w:trHeight w:val="90"/>
                <w:tblCellSpacing w:w="0" w:type="dxa"/>
                <w:jc w:val="center"/>
              </w:trPr>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0" w:type="auto"/>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c>
                <w:tcPr>
                  <w:tcW w:w="180" w:type="dxa"/>
                  <w:tcMar>
                    <w:top w:w="0" w:type="dxa"/>
                    <w:left w:w="0" w:type="dxa"/>
                    <w:bottom w:w="45" w:type="dxa"/>
                    <w:right w:w="0" w:type="dxa"/>
                  </w:tcMar>
                  <w:vAlign w:val="center"/>
                  <w:hideMark/>
                </w:tcPr>
                <w:p w:rsidR="00C229E8" w:rsidRPr="006418BB" w:rsidRDefault="00C229E8" w:rsidP="00C229E8">
                  <w:pPr>
                    <w:framePr w:hSpace="45" w:wrap="around" w:vAnchor="text" w:hAnchor="text"/>
                    <w:spacing w:after="0" w:line="240" w:lineRule="auto"/>
                    <w:rPr>
                      <w:rFonts w:ascii="Arial" w:eastAsia="Times New Roman" w:hAnsi="Arial" w:cs="Arial"/>
                      <w:color w:val="FFFFFF"/>
                      <w:sz w:val="24"/>
                      <w:szCs w:val="24"/>
                      <w:lang w:eastAsia="ro-RO"/>
                    </w:rPr>
                  </w:pPr>
                </w:p>
              </w:tc>
            </w:tr>
          </w:tbl>
          <w:p w:rsidR="00C229E8" w:rsidRPr="006418BB" w:rsidRDefault="00C229E8" w:rsidP="00C229E8">
            <w:pPr>
              <w:spacing w:after="0" w:line="240" w:lineRule="auto"/>
              <w:rPr>
                <w:rFonts w:ascii="Arial" w:eastAsia="Times New Roman" w:hAnsi="Arial" w:cs="Arial"/>
                <w:color w:val="000000"/>
                <w:sz w:val="24"/>
                <w:szCs w:val="24"/>
                <w:lang w:eastAsia="ro-RO"/>
              </w:rPr>
            </w:pPr>
          </w:p>
        </w:tc>
        <w:tc>
          <w:tcPr>
            <w:tcW w:w="0" w:type="auto"/>
            <w:vAlign w:val="center"/>
            <w:hideMark/>
          </w:tcPr>
          <w:p w:rsidR="00C229E8" w:rsidRPr="006418BB" w:rsidRDefault="00C229E8" w:rsidP="00C229E8">
            <w:pPr>
              <w:spacing w:after="0" w:line="240" w:lineRule="auto"/>
              <w:rPr>
                <w:rFonts w:ascii="Arial" w:eastAsia="Times New Roman" w:hAnsi="Arial" w:cs="Arial"/>
                <w:color w:val="000000"/>
                <w:sz w:val="24"/>
                <w:szCs w:val="24"/>
                <w:lang w:eastAsia="ro-RO"/>
              </w:rPr>
            </w:pPr>
            <w:r w:rsidRPr="006418BB">
              <w:rPr>
                <w:rFonts w:ascii="Arial" w:eastAsia="Times New Roman" w:hAnsi="Arial" w:cs="Arial"/>
                <w:color w:val="000000"/>
                <w:sz w:val="24"/>
                <w:szCs w:val="24"/>
                <w:lang w:eastAsia="ro-RO"/>
              </w:rPr>
              <w:t> </w:t>
            </w:r>
          </w:p>
        </w:tc>
      </w:tr>
    </w:tbl>
    <w:tbl>
      <w:tblPr>
        <w:tblpPr w:leftFromText="45" w:rightFromText="195" w:vertAnchor="text" w:tblpXSpec="right" w:tblpYSpec="center"/>
        <w:tblW w:w="0" w:type="auto"/>
        <w:tblCellSpacing w:w="0" w:type="dxa"/>
        <w:tblCellMar>
          <w:left w:w="0" w:type="dxa"/>
          <w:right w:w="0" w:type="dxa"/>
        </w:tblCellMar>
        <w:tblLook w:val="04A0"/>
      </w:tblPr>
      <w:tblGrid>
        <w:gridCol w:w="6"/>
      </w:tblGrid>
      <w:tr w:rsidR="00C229E8" w:rsidRPr="006418BB" w:rsidTr="00C229E8">
        <w:trPr>
          <w:tblCellSpacing w:w="0" w:type="dxa"/>
        </w:trPr>
        <w:tc>
          <w:tcPr>
            <w:tcW w:w="0" w:type="auto"/>
            <w:vAlign w:val="center"/>
            <w:hideMark/>
          </w:tcPr>
          <w:p w:rsidR="00C229E8" w:rsidRPr="006418BB" w:rsidRDefault="00C229E8" w:rsidP="00C229E8">
            <w:pPr>
              <w:spacing w:after="0" w:line="240" w:lineRule="auto"/>
              <w:rPr>
                <w:rFonts w:ascii="Arial" w:eastAsia="Times New Roman" w:hAnsi="Arial" w:cs="Arial"/>
                <w:color w:val="000000"/>
                <w:sz w:val="24"/>
                <w:szCs w:val="24"/>
                <w:lang w:eastAsia="ro-RO"/>
              </w:rPr>
            </w:pPr>
          </w:p>
        </w:tc>
      </w:tr>
    </w:tbl>
    <w:p w:rsidR="00C229E8" w:rsidRPr="006418BB" w:rsidRDefault="00C229E8" w:rsidP="00C229E8">
      <w:pPr>
        <w:spacing w:after="0" w:line="240" w:lineRule="auto"/>
        <w:rPr>
          <w:rFonts w:ascii="Arial" w:eastAsia="Times New Roman" w:hAnsi="Arial" w:cs="Arial"/>
          <w:vanish/>
          <w:sz w:val="24"/>
          <w:szCs w:val="24"/>
          <w:lang w:eastAsia="ro-RO"/>
        </w:rPr>
      </w:pPr>
    </w:p>
    <w:tbl>
      <w:tblPr>
        <w:tblpPr w:leftFromText="45" w:rightFromText="195" w:vertAnchor="text" w:tblpXSpec="right" w:tblpYSpec="center"/>
        <w:tblW w:w="0" w:type="auto"/>
        <w:tblCellSpacing w:w="0" w:type="dxa"/>
        <w:tblCellMar>
          <w:left w:w="0" w:type="dxa"/>
          <w:right w:w="0" w:type="dxa"/>
        </w:tblCellMar>
        <w:tblLook w:val="04A0"/>
      </w:tblPr>
      <w:tblGrid>
        <w:gridCol w:w="165"/>
        <w:gridCol w:w="622"/>
        <w:gridCol w:w="165"/>
      </w:tblGrid>
      <w:tr w:rsidR="00C229E8" w:rsidRPr="006418BB" w:rsidTr="00C229E8">
        <w:trPr>
          <w:trHeight w:val="345"/>
          <w:tblCellSpacing w:w="0" w:type="dxa"/>
        </w:trPr>
        <w:tc>
          <w:tcPr>
            <w:tcW w:w="165" w:type="dxa"/>
            <w:tcMar>
              <w:top w:w="0" w:type="dxa"/>
              <w:left w:w="0" w:type="dxa"/>
              <w:bottom w:w="45" w:type="dxa"/>
              <w:right w:w="0" w:type="dxa"/>
            </w:tcMar>
            <w:vAlign w:val="center"/>
            <w:hideMark/>
          </w:tcPr>
          <w:p w:rsidR="00C229E8" w:rsidRPr="006418BB" w:rsidRDefault="00C229E8" w:rsidP="00C229E8">
            <w:pPr>
              <w:spacing w:after="0" w:line="240" w:lineRule="auto"/>
              <w:rPr>
                <w:rFonts w:ascii="Arial" w:eastAsia="Times New Roman" w:hAnsi="Arial" w:cs="Arial"/>
                <w:color w:val="FFFFFF"/>
                <w:sz w:val="24"/>
                <w:szCs w:val="24"/>
                <w:lang w:eastAsia="ro-RO"/>
              </w:rPr>
            </w:pPr>
          </w:p>
        </w:tc>
        <w:tc>
          <w:tcPr>
            <w:tcW w:w="0" w:type="auto"/>
            <w:tcMar>
              <w:top w:w="0" w:type="dxa"/>
              <w:left w:w="0" w:type="dxa"/>
              <w:bottom w:w="45" w:type="dxa"/>
              <w:right w:w="0" w:type="dxa"/>
            </w:tcMar>
            <w:vAlign w:val="center"/>
            <w:hideMark/>
          </w:tcPr>
          <w:p w:rsidR="00C229E8" w:rsidRPr="006418BB" w:rsidRDefault="00C229E8" w:rsidP="00C229E8">
            <w:pPr>
              <w:spacing w:after="0" w:line="240" w:lineRule="auto"/>
              <w:rPr>
                <w:rFonts w:ascii="Arial" w:eastAsia="Times New Roman" w:hAnsi="Arial" w:cs="Arial"/>
                <w:color w:val="FFFFFF"/>
                <w:spacing w:val="15"/>
                <w:sz w:val="24"/>
                <w:szCs w:val="24"/>
                <w:lang w:eastAsia="ro-RO"/>
              </w:rPr>
            </w:pPr>
            <w:r w:rsidRPr="006418BB">
              <w:rPr>
                <w:rFonts w:ascii="Arial" w:eastAsia="Times New Roman" w:hAnsi="Arial" w:cs="Arial"/>
                <w:color w:val="FFFFFF"/>
                <w:spacing w:val="15"/>
                <w:sz w:val="24"/>
                <w:szCs w:val="24"/>
                <w:lang w:eastAsia="ro-RO"/>
              </w:rPr>
              <w:t> Top </w:t>
            </w:r>
          </w:p>
        </w:tc>
        <w:tc>
          <w:tcPr>
            <w:tcW w:w="165" w:type="dxa"/>
            <w:tcMar>
              <w:top w:w="0" w:type="dxa"/>
              <w:left w:w="0" w:type="dxa"/>
              <w:bottom w:w="45" w:type="dxa"/>
              <w:right w:w="0" w:type="dxa"/>
            </w:tcMar>
            <w:vAlign w:val="center"/>
            <w:hideMark/>
          </w:tcPr>
          <w:p w:rsidR="00C229E8" w:rsidRPr="006418BB" w:rsidRDefault="00C229E8" w:rsidP="00C229E8">
            <w:pPr>
              <w:spacing w:after="0" w:line="240" w:lineRule="auto"/>
              <w:rPr>
                <w:rFonts w:ascii="Arial" w:eastAsia="Times New Roman" w:hAnsi="Arial" w:cs="Arial"/>
                <w:color w:val="FFFFFF"/>
                <w:sz w:val="24"/>
                <w:szCs w:val="24"/>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65"/>
        <w:gridCol w:w="1043"/>
        <w:gridCol w:w="165"/>
      </w:tblGrid>
      <w:tr w:rsidR="00C229E8" w:rsidRPr="006418BB" w:rsidTr="00C229E8">
        <w:trPr>
          <w:trHeight w:val="345"/>
          <w:tblCellSpacing w:w="0" w:type="dxa"/>
        </w:trPr>
        <w:tc>
          <w:tcPr>
            <w:tcW w:w="165" w:type="dxa"/>
            <w:tcMar>
              <w:top w:w="0" w:type="dxa"/>
              <w:left w:w="0" w:type="dxa"/>
              <w:bottom w:w="45" w:type="dxa"/>
              <w:right w:w="0" w:type="dxa"/>
            </w:tcMar>
            <w:vAlign w:val="center"/>
            <w:hideMark/>
          </w:tcPr>
          <w:p w:rsidR="00C229E8" w:rsidRPr="006418BB" w:rsidRDefault="00C229E8" w:rsidP="00C229E8">
            <w:pPr>
              <w:spacing w:after="0" w:line="240" w:lineRule="auto"/>
              <w:rPr>
                <w:rFonts w:ascii="Arial" w:eastAsia="Times New Roman" w:hAnsi="Arial" w:cs="Arial"/>
                <w:color w:val="FFFFFF"/>
                <w:sz w:val="24"/>
                <w:szCs w:val="24"/>
                <w:lang w:eastAsia="ro-RO"/>
              </w:rPr>
            </w:pPr>
          </w:p>
        </w:tc>
        <w:tc>
          <w:tcPr>
            <w:tcW w:w="0" w:type="auto"/>
            <w:tcMar>
              <w:top w:w="0" w:type="dxa"/>
              <w:left w:w="0" w:type="dxa"/>
              <w:bottom w:w="45" w:type="dxa"/>
              <w:right w:w="0" w:type="dxa"/>
            </w:tcMar>
            <w:vAlign w:val="center"/>
            <w:hideMark/>
          </w:tcPr>
          <w:p w:rsidR="00C229E8" w:rsidRPr="006418BB" w:rsidRDefault="00C229E8" w:rsidP="00C229E8">
            <w:pPr>
              <w:spacing w:after="0" w:line="240" w:lineRule="auto"/>
              <w:rPr>
                <w:rFonts w:ascii="Arial" w:eastAsia="Times New Roman" w:hAnsi="Arial" w:cs="Arial"/>
                <w:color w:val="FFFFFF"/>
                <w:spacing w:val="15"/>
                <w:sz w:val="24"/>
                <w:szCs w:val="24"/>
                <w:lang w:eastAsia="ro-RO"/>
              </w:rPr>
            </w:pPr>
            <w:r w:rsidRPr="006418BB">
              <w:rPr>
                <w:rFonts w:ascii="Arial" w:eastAsia="Times New Roman" w:hAnsi="Arial" w:cs="Arial"/>
                <w:color w:val="FFFFFF"/>
                <w:spacing w:val="15"/>
                <w:sz w:val="24"/>
                <w:szCs w:val="24"/>
                <w:lang w:eastAsia="ro-RO"/>
              </w:rPr>
              <w:t> Închide </w:t>
            </w:r>
          </w:p>
        </w:tc>
        <w:tc>
          <w:tcPr>
            <w:tcW w:w="165" w:type="dxa"/>
            <w:tcMar>
              <w:top w:w="0" w:type="dxa"/>
              <w:left w:w="0" w:type="dxa"/>
              <w:bottom w:w="45" w:type="dxa"/>
              <w:right w:w="0" w:type="dxa"/>
            </w:tcMar>
            <w:vAlign w:val="center"/>
            <w:hideMark/>
          </w:tcPr>
          <w:p w:rsidR="00C229E8" w:rsidRPr="006418BB" w:rsidRDefault="00C229E8" w:rsidP="00C229E8">
            <w:pPr>
              <w:spacing w:after="0" w:line="240" w:lineRule="auto"/>
              <w:rPr>
                <w:rFonts w:ascii="Arial" w:eastAsia="Times New Roman" w:hAnsi="Arial" w:cs="Arial"/>
                <w:color w:val="FFFFFF"/>
                <w:sz w:val="24"/>
                <w:szCs w:val="24"/>
                <w:lang w:eastAsia="ro-RO"/>
              </w:rPr>
            </w:pPr>
          </w:p>
        </w:tc>
      </w:tr>
    </w:tbl>
    <w:p w:rsidR="007F54A8" w:rsidRDefault="00C229E8" w:rsidP="00C229E8">
      <w:pPr>
        <w:shd w:val="clear" w:color="auto" w:fill="FFFFFF"/>
        <w:spacing w:after="0" w:line="240" w:lineRule="auto"/>
        <w:rPr>
          <w:rFonts w:ascii="Arial" w:eastAsia="Times New Roman" w:hAnsi="Arial" w:cs="Arial"/>
          <w:b/>
          <w:bCs/>
          <w:color w:val="0000FF"/>
          <w:sz w:val="24"/>
          <w:szCs w:val="24"/>
          <w:lang w:eastAsia="ro-RO"/>
        </w:rPr>
      </w:pPr>
      <w:r w:rsidRPr="006418BB">
        <w:rPr>
          <w:rFonts w:ascii="Tahoma" w:eastAsia="Times New Roman" w:hAnsi="Tahoma" w:cs="Arial"/>
          <w:b/>
          <w:bCs/>
          <w:color w:val="000000"/>
          <w:sz w:val="24"/>
          <w:szCs w:val="24"/>
          <w:lang w:eastAsia="ro-RO"/>
        </w:rPr>
        <w:t>﻿</w:t>
      </w:r>
      <w:r w:rsidRPr="006418BB">
        <w:rPr>
          <w:rFonts w:ascii="Arial" w:eastAsia="Times New Roman" w:hAnsi="Arial" w:cs="Arial"/>
          <w:b/>
          <w:bCs/>
          <w:color w:val="0000FF"/>
          <w:sz w:val="24"/>
          <w:szCs w:val="24"/>
          <w:lang w:eastAsia="ro-RO"/>
        </w:rPr>
        <w:t> </w:t>
      </w:r>
    </w:p>
    <w:p w:rsidR="00C229E8" w:rsidRPr="006418BB" w:rsidRDefault="00C229E8" w:rsidP="00C229E8">
      <w:pPr>
        <w:shd w:val="clear" w:color="auto" w:fill="FFFFFF"/>
        <w:spacing w:after="0" w:line="240" w:lineRule="auto"/>
        <w:rPr>
          <w:rFonts w:ascii="Arial" w:eastAsia="Times New Roman" w:hAnsi="Arial" w:cs="Arial"/>
          <w:color w:val="000000"/>
          <w:sz w:val="24"/>
          <w:szCs w:val="24"/>
          <w:lang w:eastAsia="ro-RO"/>
        </w:rPr>
      </w:pPr>
      <w:r w:rsidRPr="006418BB">
        <w:rPr>
          <w:rFonts w:ascii="Arial" w:eastAsia="Times New Roman" w:hAnsi="Arial" w:cs="Arial"/>
          <w:b/>
          <w:bCs/>
          <w:color w:val="0000FF"/>
          <w:sz w:val="24"/>
          <w:szCs w:val="24"/>
          <w:lang w:eastAsia="ro-RO"/>
        </w:rPr>
        <w:t>ORDONANŢĂ nr. 26 din 30 ianuarie 2000 (*actualizată*)</w:t>
      </w:r>
      <w:r w:rsidRPr="006418BB">
        <w:rPr>
          <w:rFonts w:ascii="Arial" w:eastAsia="Times New Roman" w:hAnsi="Arial" w:cs="Arial"/>
          <w:b/>
          <w:bCs/>
          <w:color w:val="000000"/>
          <w:sz w:val="24"/>
          <w:szCs w:val="24"/>
          <w:lang w:eastAsia="ro-RO"/>
        </w:rPr>
        <w:br/>
        <w:t>cu privire la asociaţii şi fundaţii</w:t>
      </w:r>
      <w:r w:rsidRPr="006418BB">
        <w:rPr>
          <w:rFonts w:ascii="Arial" w:eastAsia="Times New Roman" w:hAnsi="Arial" w:cs="Arial"/>
          <w:b/>
          <w:bCs/>
          <w:color w:val="000000"/>
          <w:sz w:val="24"/>
          <w:szCs w:val="24"/>
          <w:lang w:eastAsia="ro-RO"/>
        </w:rPr>
        <w:br/>
      </w:r>
      <w:r w:rsidRPr="006418BB">
        <w:rPr>
          <w:rFonts w:ascii="Arial" w:eastAsia="Times New Roman" w:hAnsi="Arial" w:cs="Arial"/>
          <w:b/>
          <w:bCs/>
          <w:color w:val="000000"/>
          <w:sz w:val="24"/>
          <w:szCs w:val="24"/>
          <w:lang w:eastAsia="ro-RO"/>
        </w:rPr>
        <w:br/>
        <w:t>EMITENT: </w:t>
      </w:r>
      <w:r w:rsidRPr="006418BB">
        <w:rPr>
          <w:rFonts w:ascii="Arial" w:eastAsia="Times New Roman" w:hAnsi="Arial" w:cs="Arial"/>
          <w:b/>
          <w:bCs/>
          <w:color w:val="0000FF"/>
          <w:sz w:val="24"/>
          <w:szCs w:val="24"/>
          <w:lang w:eastAsia="ro-RO"/>
        </w:rPr>
        <w:t>GUVERNUL</w:t>
      </w:r>
      <w:r w:rsidRPr="006418BB">
        <w:rPr>
          <w:rFonts w:ascii="Arial" w:eastAsia="Times New Roman" w:hAnsi="Arial" w:cs="Arial"/>
          <w:b/>
          <w:bCs/>
          <w:color w:val="000000"/>
          <w:sz w:val="24"/>
          <w:szCs w:val="24"/>
          <w:lang w:eastAsia="ro-RO"/>
        </w:rPr>
        <w:t> </w:t>
      </w:r>
    </w:p>
    <w:p w:rsidR="00C229E8" w:rsidRPr="006418BB" w:rsidRDefault="00C229E8" w:rsidP="00C229E8">
      <w:pPr>
        <w:shd w:val="clear" w:color="auto" w:fill="FFFFFF"/>
        <w:spacing w:after="0" w:line="240" w:lineRule="auto"/>
        <w:rPr>
          <w:rFonts w:ascii="Arial" w:eastAsia="Times New Roman" w:hAnsi="Arial" w:cs="Arial"/>
          <w:b/>
          <w:bCs/>
          <w:color w:val="000000"/>
          <w:sz w:val="24"/>
          <w:szCs w:val="24"/>
          <w:lang w:eastAsia="ro-RO"/>
        </w:rPr>
      </w:pPr>
      <w:r w:rsidRPr="006418BB">
        <w:rPr>
          <w:rFonts w:ascii="Arial" w:eastAsia="Times New Roman" w:hAnsi="Arial" w:cs="Arial"/>
          <w:color w:val="000000"/>
          <w:sz w:val="24"/>
          <w:szCs w:val="24"/>
          <w:lang w:eastAsia="ro-RO"/>
        </w:rPr>
        <w:br/>
      </w:r>
      <w:r w:rsidRPr="006418BB">
        <w:rPr>
          <w:rFonts w:ascii="Arial" w:eastAsia="Times New Roman" w:hAnsi="Arial" w:cs="Arial"/>
          <w:b/>
          <w:bCs/>
          <w:color w:val="000000"/>
          <w:sz w:val="24"/>
          <w:szCs w:val="24"/>
          <w:lang w:eastAsia="ro-RO"/>
        </w:rPr>
        <w:t>Data intrării în vigoare: </w:t>
      </w:r>
    </w:p>
    <w:p w:rsidR="00C229E8" w:rsidRPr="006418BB" w:rsidRDefault="00C229E8" w:rsidP="00C229E8">
      <w:pPr>
        <w:shd w:val="clear" w:color="auto" w:fill="FFFFFF"/>
        <w:spacing w:after="0" w:line="240" w:lineRule="auto"/>
        <w:rPr>
          <w:rFonts w:ascii="Arial" w:eastAsia="Times New Roman" w:hAnsi="Arial" w:cs="Arial"/>
          <w:b/>
          <w:bCs/>
          <w:color w:val="000000"/>
          <w:sz w:val="24"/>
          <w:szCs w:val="24"/>
          <w:lang w:eastAsia="ro-RO"/>
        </w:rPr>
      </w:pPr>
      <w:r w:rsidRPr="006418BB">
        <w:rPr>
          <w:rFonts w:ascii="Arial" w:eastAsia="Times New Roman" w:hAnsi="Arial" w:cs="Arial"/>
          <w:b/>
          <w:bCs/>
          <w:color w:val="0000FF"/>
          <w:sz w:val="24"/>
          <w:szCs w:val="24"/>
          <w:lang w:eastAsia="ro-RO"/>
        </w:rPr>
        <w:t>30 Aprilie 2000</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b/>
          <w:bCs/>
          <w:color w:val="000000"/>
          <w:sz w:val="24"/>
          <w:szCs w:val="24"/>
          <w:lang w:eastAsia="ro-RO"/>
        </w:rPr>
        <w:t>Forma consolidată valabilă la data de </w:t>
      </w:r>
    </w:p>
    <w:p w:rsidR="00C229E8" w:rsidRPr="006418BB" w:rsidRDefault="00C229E8" w:rsidP="00C229E8">
      <w:pPr>
        <w:shd w:val="clear" w:color="auto" w:fill="FFFFFF"/>
        <w:spacing w:after="0" w:line="240" w:lineRule="auto"/>
        <w:rPr>
          <w:rFonts w:ascii="Arial" w:eastAsia="Times New Roman" w:hAnsi="Arial" w:cs="Arial"/>
          <w:b/>
          <w:bCs/>
          <w:color w:val="000000"/>
          <w:sz w:val="24"/>
          <w:szCs w:val="24"/>
          <w:lang w:eastAsia="ro-RO"/>
        </w:rPr>
      </w:pPr>
      <w:r w:rsidRPr="006418BB">
        <w:rPr>
          <w:rFonts w:ascii="Arial" w:eastAsia="Times New Roman" w:hAnsi="Arial" w:cs="Arial"/>
          <w:b/>
          <w:bCs/>
          <w:color w:val="0000FF"/>
          <w:sz w:val="24"/>
          <w:szCs w:val="24"/>
          <w:lang w:eastAsia="ro-RO"/>
        </w:rPr>
        <w:t>12 Iulie 2017</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b/>
          <w:bCs/>
          <w:color w:val="000000"/>
          <w:sz w:val="24"/>
          <w:szCs w:val="24"/>
          <w:lang w:eastAsia="ro-RO"/>
        </w:rPr>
        <w:t>Prezenta formă consolidată este valabilă începând cu data de </w:t>
      </w:r>
    </w:p>
    <w:p w:rsidR="00C229E8" w:rsidRPr="006418BB" w:rsidRDefault="00C229E8" w:rsidP="00C229E8">
      <w:pPr>
        <w:shd w:val="clear" w:color="auto" w:fill="FFFFFF"/>
        <w:spacing w:after="0" w:line="240" w:lineRule="auto"/>
        <w:rPr>
          <w:rFonts w:ascii="Arial" w:eastAsia="Times New Roman" w:hAnsi="Arial" w:cs="Arial"/>
          <w:b/>
          <w:bCs/>
          <w:color w:val="0000FF"/>
          <w:sz w:val="24"/>
          <w:szCs w:val="24"/>
          <w:lang w:eastAsia="ro-RO"/>
        </w:rPr>
      </w:pPr>
      <w:r w:rsidRPr="006418BB">
        <w:rPr>
          <w:rFonts w:ascii="Arial" w:eastAsia="Times New Roman" w:hAnsi="Arial" w:cs="Arial"/>
          <w:b/>
          <w:bCs/>
          <w:color w:val="0000FF"/>
          <w:sz w:val="24"/>
          <w:szCs w:val="24"/>
          <w:lang w:eastAsia="ro-RO"/>
        </w:rPr>
        <w:t>04 Aprilie 2016</w:t>
      </w:r>
    </w:p>
    <w:p w:rsidR="00C229E8" w:rsidRPr="006418BB" w:rsidRDefault="00C229E8" w:rsidP="00C229E8">
      <w:pPr>
        <w:shd w:val="clear" w:color="auto" w:fill="FFFFFF"/>
        <w:spacing w:after="0" w:line="240" w:lineRule="auto"/>
        <w:rPr>
          <w:rFonts w:ascii="Arial" w:eastAsia="Times New Roman" w:hAnsi="Arial" w:cs="Arial"/>
          <w:b/>
          <w:bCs/>
          <w:color w:val="0000FF"/>
          <w:sz w:val="24"/>
          <w:szCs w:val="24"/>
          <w:lang w:eastAsia="ro-RO"/>
        </w:rPr>
      </w:pPr>
      <w:r w:rsidRPr="006418BB">
        <w:rPr>
          <w:rFonts w:ascii="Arial" w:eastAsia="Times New Roman" w:hAnsi="Arial" w:cs="Arial"/>
          <w:b/>
          <w:bCs/>
          <w:color w:val="000000"/>
          <w:sz w:val="24"/>
          <w:szCs w:val="24"/>
          <w:lang w:eastAsia="ro-RO"/>
        </w:rPr>
        <w:t> până la </w:t>
      </w:r>
    </w:p>
    <w:p w:rsidR="00C229E8" w:rsidRPr="006418BB" w:rsidRDefault="00C229E8" w:rsidP="007F54A8">
      <w:pPr>
        <w:shd w:val="clear" w:color="auto" w:fill="FFFFFF"/>
        <w:spacing w:after="0" w:line="240" w:lineRule="auto"/>
        <w:rPr>
          <w:rFonts w:ascii="Arial" w:eastAsia="Times New Roman" w:hAnsi="Arial" w:cs="Arial"/>
          <w:color w:val="000000"/>
          <w:sz w:val="24"/>
          <w:szCs w:val="24"/>
          <w:lang w:eastAsia="ro-RO"/>
        </w:rPr>
      </w:pPr>
      <w:r w:rsidRPr="006418BB">
        <w:rPr>
          <w:rFonts w:ascii="Arial" w:eastAsia="Times New Roman" w:hAnsi="Arial" w:cs="Arial"/>
          <w:b/>
          <w:bCs/>
          <w:color w:val="0000FF"/>
          <w:sz w:val="24"/>
          <w:szCs w:val="24"/>
          <w:lang w:eastAsia="ro-RO"/>
        </w:rPr>
        <w:t>12 Iulie 2017</w:t>
      </w:r>
    </w:p>
    <w:p w:rsidR="00C229E8" w:rsidRPr="006418BB" w:rsidRDefault="00C229E8" w:rsidP="00C229E8">
      <w:pPr>
        <w:shd w:val="clear" w:color="auto" w:fill="FFFFFF"/>
        <w:spacing w:after="0" w:line="240" w:lineRule="auto"/>
        <w:rPr>
          <w:rFonts w:ascii="Arial" w:eastAsia="Times New Roman" w:hAnsi="Arial" w:cs="Arial"/>
          <w:color w:val="000000"/>
          <w:sz w:val="24"/>
          <w:szCs w:val="24"/>
          <w:lang w:eastAsia="ro-RO"/>
        </w:rPr>
      </w:pPr>
      <w:hyperlink r:id="rId6" w:history="1">
        <w:r w:rsidRPr="006418BB">
          <w:rPr>
            <w:rFonts w:ascii="Arial" w:eastAsia="Times New Roman" w:hAnsi="Arial" w:cs="Arial"/>
            <w:b/>
            <w:bCs/>
            <w:color w:val="0000FF"/>
            <w:sz w:val="24"/>
            <w:szCs w:val="24"/>
            <w:u w:val="single"/>
            <w:lang w:eastAsia="ro-RO"/>
          </w:rPr>
          <w:t>Istoric consolidări</w:t>
        </w:r>
      </w:hyperlink>
    </w:p>
    <w:p w:rsidR="00C229E8" w:rsidRPr="006418BB" w:rsidRDefault="00C229E8" w:rsidP="00C229E8">
      <w:pPr>
        <w:shd w:val="clear" w:color="auto" w:fill="FFFFFF"/>
        <w:spacing w:after="0" w:line="240" w:lineRule="auto"/>
        <w:rPr>
          <w:rFonts w:ascii="Arial" w:eastAsia="Times New Roman" w:hAnsi="Arial" w:cs="Arial"/>
          <w:color w:val="000000"/>
          <w:sz w:val="24"/>
          <w:szCs w:val="24"/>
          <w:lang w:eastAsia="ro-RO"/>
        </w:rPr>
      </w:pPr>
      <w:r w:rsidRPr="006418BB">
        <w:rPr>
          <w:rFonts w:ascii="Arial" w:eastAsia="Times New Roman" w:hAnsi="Arial" w:cs="Arial"/>
          <w:color w:val="000000"/>
          <w:sz w:val="24"/>
          <w:szCs w:val="24"/>
          <w:lang w:eastAsia="ro-RO"/>
        </w:rPr>
        <w:t> Jurisprudență atașată formei oficiale a actului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t> ----------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Notă CTCE: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Forma consolidată a </w:t>
      </w:r>
      <w:bookmarkStart w:id="0" w:name="REF0"/>
      <w:bookmarkEnd w:id="0"/>
      <w:r w:rsidRPr="006418BB">
        <w:rPr>
          <w:rFonts w:ascii="Arial" w:eastAsia="Times New Roman" w:hAnsi="Arial" w:cs="Arial"/>
          <w:color w:val="0000FF"/>
          <w:sz w:val="24"/>
          <w:szCs w:val="24"/>
          <w:lang w:eastAsia="ro-RO"/>
        </w:rPr>
        <w:t>ORDONANŢEI nr. 26/2000</w:t>
      </w:r>
      <w:r w:rsidRPr="006418BB">
        <w:rPr>
          <w:rFonts w:ascii="Arial" w:eastAsia="Times New Roman" w:hAnsi="Arial" w:cs="Arial"/>
          <w:color w:val="000000"/>
          <w:sz w:val="24"/>
          <w:szCs w:val="24"/>
          <w:lang w:eastAsia="ro-RO"/>
        </w:rPr>
        <w:t>, publicată în Monitorul Oficial nr. 39 din 31 ianuarie 2000, la data de 12 Iulie 2017 este realizată prin includerea modificărilor şi completărilor aduse de: </w:t>
      </w:r>
      <w:bookmarkStart w:id="1" w:name="REF1"/>
      <w:bookmarkEnd w:id="1"/>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respinsă de </w:t>
      </w:r>
      <w:bookmarkStart w:id="2" w:name="REF2"/>
      <w:bookmarkEnd w:id="2"/>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w:t>
      </w:r>
      <w:bookmarkStart w:id="3" w:name="REF3"/>
      <w:bookmarkEnd w:id="3"/>
      <w:r w:rsidRPr="006418BB">
        <w:rPr>
          <w:rFonts w:ascii="Arial" w:eastAsia="Times New Roman" w:hAnsi="Arial" w:cs="Arial"/>
          <w:color w:val="0000FF"/>
          <w:sz w:val="24"/>
          <w:szCs w:val="24"/>
          <w:lang w:eastAsia="ro-RO"/>
        </w:rPr>
        <w:t>LEGEA nr. 246 din 18 iulie 2005</w:t>
      </w:r>
      <w:r w:rsidRPr="006418BB">
        <w:rPr>
          <w:rFonts w:ascii="Arial" w:eastAsia="Times New Roman" w:hAnsi="Arial" w:cs="Arial"/>
          <w:color w:val="000000"/>
          <w:sz w:val="24"/>
          <w:szCs w:val="24"/>
          <w:lang w:eastAsia="ro-RO"/>
        </w:rPr>
        <w:t>; </w:t>
      </w:r>
      <w:bookmarkStart w:id="4" w:name="REF4"/>
      <w:bookmarkEnd w:id="4"/>
      <w:r w:rsidRPr="006418BB">
        <w:rPr>
          <w:rFonts w:ascii="Arial" w:eastAsia="Times New Roman" w:hAnsi="Arial" w:cs="Arial"/>
          <w:color w:val="0000FF"/>
          <w:sz w:val="24"/>
          <w:szCs w:val="24"/>
          <w:lang w:eastAsia="ro-RO"/>
        </w:rPr>
        <w:t>LEGEA nr. 305 din 15 decembrie 2008</w:t>
      </w:r>
      <w:r w:rsidRPr="006418BB">
        <w:rPr>
          <w:rFonts w:ascii="Arial" w:eastAsia="Times New Roman" w:hAnsi="Arial" w:cs="Arial"/>
          <w:color w:val="000000"/>
          <w:sz w:val="24"/>
          <w:szCs w:val="24"/>
          <w:lang w:eastAsia="ro-RO"/>
        </w:rPr>
        <w:t>; </w:t>
      </w:r>
      <w:bookmarkStart w:id="5" w:name="REF5"/>
      <w:bookmarkEnd w:id="5"/>
      <w:r w:rsidRPr="006418BB">
        <w:rPr>
          <w:rFonts w:ascii="Arial" w:eastAsia="Times New Roman" w:hAnsi="Arial" w:cs="Arial"/>
          <w:color w:val="0000FF"/>
          <w:sz w:val="24"/>
          <w:szCs w:val="24"/>
          <w:lang w:eastAsia="ro-RO"/>
        </w:rPr>
        <w:t>LEGEA nr. 34 din 8 martie 2010</w:t>
      </w:r>
      <w:r w:rsidRPr="006418BB">
        <w:rPr>
          <w:rFonts w:ascii="Arial" w:eastAsia="Times New Roman" w:hAnsi="Arial" w:cs="Arial"/>
          <w:color w:val="000000"/>
          <w:sz w:val="24"/>
          <w:szCs w:val="24"/>
          <w:lang w:eastAsia="ro-RO"/>
        </w:rPr>
        <w:t>; </w:t>
      </w:r>
      <w:bookmarkStart w:id="6" w:name="REF6"/>
      <w:bookmarkEnd w:id="6"/>
      <w:r w:rsidRPr="006418BB">
        <w:rPr>
          <w:rFonts w:ascii="Arial" w:eastAsia="Times New Roman" w:hAnsi="Arial" w:cs="Arial"/>
          <w:color w:val="0000FF"/>
          <w:sz w:val="24"/>
          <w:szCs w:val="24"/>
          <w:lang w:eastAsia="ro-RO"/>
        </w:rPr>
        <w:t>LEGEA nr. 145 din 23 iulie 2012</w:t>
      </w:r>
      <w:r w:rsidRPr="006418BB">
        <w:rPr>
          <w:rFonts w:ascii="Arial" w:eastAsia="Times New Roman" w:hAnsi="Arial" w:cs="Arial"/>
          <w:color w:val="000000"/>
          <w:sz w:val="24"/>
          <w:szCs w:val="24"/>
          <w:lang w:eastAsia="ro-RO"/>
        </w:rPr>
        <w:t>; </w:t>
      </w:r>
      <w:bookmarkStart w:id="7" w:name="REF7"/>
      <w:bookmarkEnd w:id="7"/>
      <w:r w:rsidRPr="006418BB">
        <w:rPr>
          <w:rFonts w:ascii="Arial" w:eastAsia="Times New Roman" w:hAnsi="Arial" w:cs="Arial"/>
          <w:color w:val="0000FF"/>
          <w:sz w:val="24"/>
          <w:szCs w:val="24"/>
          <w:lang w:eastAsia="ro-RO"/>
        </w:rPr>
        <w:t>LEGEA nr. 76 din 24 mai 2012</w:t>
      </w:r>
      <w:r w:rsidRPr="006418BB">
        <w:rPr>
          <w:rFonts w:ascii="Arial" w:eastAsia="Times New Roman" w:hAnsi="Arial" w:cs="Arial"/>
          <w:color w:val="000000"/>
          <w:sz w:val="24"/>
          <w:szCs w:val="24"/>
          <w:lang w:eastAsia="ro-RO"/>
        </w:rPr>
        <w:t>; </w:t>
      </w:r>
      <w:bookmarkStart w:id="8" w:name="REF8"/>
      <w:bookmarkEnd w:id="8"/>
      <w:r w:rsidRPr="006418BB">
        <w:rPr>
          <w:rFonts w:ascii="Arial" w:eastAsia="Times New Roman" w:hAnsi="Arial" w:cs="Arial"/>
          <w:color w:val="0000FF"/>
          <w:sz w:val="24"/>
          <w:szCs w:val="24"/>
          <w:lang w:eastAsia="ro-RO"/>
        </w:rPr>
        <w:t>LEGEA nr. 22 din 13 martie 2014</w:t>
      </w:r>
      <w:r w:rsidRPr="006418BB">
        <w:rPr>
          <w:rFonts w:ascii="Arial" w:eastAsia="Times New Roman" w:hAnsi="Arial" w:cs="Arial"/>
          <w:color w:val="000000"/>
          <w:sz w:val="24"/>
          <w:szCs w:val="24"/>
          <w:lang w:eastAsia="ro-RO"/>
        </w:rPr>
        <w:t>; </w:t>
      </w:r>
      <w:bookmarkStart w:id="9" w:name="REF9"/>
      <w:bookmarkEnd w:id="9"/>
      <w:r w:rsidRPr="006418BB">
        <w:rPr>
          <w:rFonts w:ascii="Arial" w:eastAsia="Times New Roman" w:hAnsi="Arial" w:cs="Arial"/>
          <w:color w:val="0000FF"/>
          <w:sz w:val="24"/>
          <w:szCs w:val="24"/>
          <w:lang w:eastAsia="ro-RO"/>
        </w:rPr>
        <w:t>LEGEA nr. 46 din 30 martie 2016</w:t>
      </w:r>
      <w:r w:rsidRPr="006418BB">
        <w:rPr>
          <w:rFonts w:ascii="Arial" w:eastAsia="Times New Roman" w:hAnsi="Arial" w:cs="Arial"/>
          <w:color w:val="000000"/>
          <w:sz w:val="24"/>
          <w:szCs w:val="24"/>
          <w:lang w:eastAsia="ro-RO"/>
        </w:rP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Conţinutul acestui act aparţine exclusiv S.C. Centrul Teritorial de Calcul Electronic S.A. Piatra-Neamţ şi nu este un document cu caracter oficial, fiind destinat pentru informarea utilizatorilor.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Notă CTCE: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Conform </w:t>
      </w:r>
      <w:bookmarkStart w:id="10" w:name="REF10"/>
      <w:bookmarkEnd w:id="10"/>
      <w:r w:rsidRPr="006418BB">
        <w:rPr>
          <w:rFonts w:ascii="Arial" w:eastAsia="Times New Roman" w:hAnsi="Arial" w:cs="Arial"/>
          <w:color w:val="0000FF"/>
          <w:sz w:val="24"/>
          <w:szCs w:val="24"/>
          <w:lang w:eastAsia="ro-RO"/>
        </w:rPr>
        <w:t>art. II din ORDONANŢA nr. 37 din 30 ianuarie 2003</w:t>
      </w:r>
      <w:r w:rsidRPr="006418BB">
        <w:rPr>
          <w:rFonts w:ascii="Arial" w:eastAsia="Times New Roman" w:hAnsi="Arial" w:cs="Arial"/>
          <w:color w:val="000000"/>
          <w:sz w:val="24"/>
          <w:szCs w:val="24"/>
          <w:lang w:eastAsia="ro-RO"/>
        </w:rPr>
        <w:t>, publicată în MONITORUL OFICIAL nr. 62 din 1 februarie 2003 sintagma "bilanţ contabil" din cuprinsul </w:t>
      </w:r>
      <w:bookmarkStart w:id="11" w:name="REF11"/>
      <w:bookmarkEnd w:id="11"/>
      <w:r w:rsidRPr="006418BB">
        <w:rPr>
          <w:rFonts w:ascii="Arial" w:eastAsia="Times New Roman" w:hAnsi="Arial" w:cs="Arial"/>
          <w:color w:val="0000FF"/>
          <w:sz w:val="24"/>
          <w:szCs w:val="24"/>
          <w:lang w:eastAsia="ro-RO"/>
        </w:rPr>
        <w:t>Ordonanţei Guvernului nr. 26/2000</w:t>
      </w:r>
      <w:r w:rsidRPr="006418BB">
        <w:rPr>
          <w:rFonts w:ascii="Arial" w:eastAsia="Times New Roman" w:hAnsi="Arial" w:cs="Arial"/>
          <w:color w:val="000000"/>
          <w:sz w:val="24"/>
          <w:szCs w:val="24"/>
          <w:lang w:eastAsia="ro-RO"/>
        </w:rPr>
        <w:t> se înlocuieşte cu sintagma "situaţii financiare anuale". </w:t>
      </w:r>
      <w:bookmarkStart w:id="12" w:name="REF12"/>
      <w:bookmarkEnd w:id="12"/>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publicată în MONITORUL OFICIAL nr. 62 din 1 februarie 2003 a fost respinsă de </w:t>
      </w:r>
      <w:bookmarkStart w:id="13" w:name="REF13"/>
      <w:bookmarkEnd w:id="13"/>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14" w:name="REF14"/>
      <w:bookmarkEnd w:id="14"/>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publicată în MONITORUL OFICIAL nr. 62 din 1 februarie 2003 a fost abrogată de </w:t>
      </w:r>
      <w:bookmarkStart w:id="15" w:name="REF15"/>
      <w:bookmarkEnd w:id="15"/>
      <w:r w:rsidRPr="006418BB">
        <w:rPr>
          <w:rFonts w:ascii="Arial" w:eastAsia="Times New Roman" w:hAnsi="Arial" w:cs="Arial"/>
          <w:color w:val="0000FF"/>
          <w:sz w:val="24"/>
          <w:szCs w:val="24"/>
          <w:lang w:eastAsia="ro-RO"/>
        </w:rPr>
        <w:t>art. III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În temeiul dispoziţiilor art. 107 alin. (1) şi (3) din Constituţia României şi ale </w:t>
      </w:r>
      <w:bookmarkStart w:id="16" w:name="REF16"/>
      <w:bookmarkEnd w:id="16"/>
      <w:r w:rsidRPr="006418BB">
        <w:rPr>
          <w:rFonts w:ascii="Arial" w:eastAsia="Times New Roman" w:hAnsi="Arial" w:cs="Arial"/>
          <w:color w:val="0000FF"/>
          <w:sz w:val="24"/>
          <w:szCs w:val="24"/>
          <w:lang w:eastAsia="ro-RO"/>
        </w:rPr>
        <w:t>art. 1 lit. S pct. 2 din Legea nr. 206/1999</w:t>
      </w:r>
      <w:r w:rsidRPr="006418BB">
        <w:rPr>
          <w:rFonts w:ascii="Arial" w:eastAsia="Times New Roman" w:hAnsi="Arial" w:cs="Arial"/>
          <w:color w:val="000000"/>
          <w:sz w:val="24"/>
          <w:szCs w:val="24"/>
          <w:lang w:eastAsia="ro-RO"/>
        </w:rPr>
        <w:t> privind abilitarea Guvernului de a emite ordonanţe,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Guvernul României emite următoarea ordonanţa: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7" w:name="CI"/>
      <w:r w:rsidRPr="006418BB">
        <w:rPr>
          <w:rFonts w:ascii="Arial" w:eastAsia="Times New Roman" w:hAnsi="Arial" w:cs="Arial"/>
          <w:color w:val="0000FF"/>
          <w:sz w:val="24"/>
          <w:szCs w:val="24"/>
          <w:lang w:eastAsia="ro-RO"/>
        </w:rPr>
        <w:t>CAP. I</w:t>
      </w:r>
      <w:bookmarkEnd w:id="17"/>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Dispoziţii generale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8" w:name="A1"/>
      <w:r w:rsidRPr="006418BB">
        <w:rPr>
          <w:rFonts w:ascii="Arial" w:eastAsia="Times New Roman" w:hAnsi="Arial" w:cs="Arial"/>
          <w:color w:val="0000FF"/>
          <w:sz w:val="24"/>
          <w:szCs w:val="24"/>
          <w:lang w:eastAsia="ro-RO"/>
        </w:rPr>
        <w:t>ART. 1</w:t>
      </w:r>
      <w:bookmarkEnd w:id="18"/>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xml:space="preserve">(1) Persoanele fizice şi persoanele juridice care urmăresc desfăşurarea unor activităţi de interes general sau în interesul unor colectivităţi ori, după caz, în interesul lor personal </w:t>
      </w:r>
      <w:r w:rsidRPr="006418BB">
        <w:rPr>
          <w:rFonts w:ascii="Arial" w:eastAsia="Times New Roman" w:hAnsi="Arial" w:cs="Arial"/>
          <w:color w:val="0000FF"/>
          <w:sz w:val="24"/>
          <w:szCs w:val="24"/>
          <w:lang w:eastAsia="ro-RO"/>
        </w:rPr>
        <w:lastRenderedPageBreak/>
        <w:t>nepatrimonial pot constitui asociaţii ori fundaţii în condiţiile prezentei ordonanţe.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1 a fost modificat de pct. 1 al </w:t>
      </w:r>
      <w:bookmarkStart w:id="19" w:name="REF24"/>
      <w:bookmarkEnd w:id="19"/>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Asociaţiile şi fundaţiile constituite potrivit prezentei ordonanţe sunt persoane juridice de drept privat fără scop patrimonial.</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Partidele politice, sindicatele şi cultele religioase nu intra sub incidenta prezentei ordonanţe. </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20" w:name="REF28"/>
      <w:bookmarkEnd w:id="20"/>
      <w:r w:rsidRPr="006418BB">
        <w:rPr>
          <w:rFonts w:ascii="Arial" w:eastAsia="Times New Roman" w:hAnsi="Arial" w:cs="Arial"/>
          <w:color w:val="0000FF"/>
          <w:sz w:val="24"/>
          <w:szCs w:val="24"/>
          <w:lang w:eastAsia="ro-RO"/>
        </w:rPr>
        <w:t>Art. 1^1 a fost eliminat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21" w:name="REF29"/>
      <w:bookmarkEnd w:id="21"/>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22" w:name="REF30"/>
      <w:bookmarkEnd w:id="22"/>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publicată în MONITORUL OFICIAL nr. 62 din 1 februarie 2003 a fost abrogată de </w:t>
      </w:r>
      <w:bookmarkStart w:id="23" w:name="REF31"/>
      <w:bookmarkEnd w:id="23"/>
      <w:r w:rsidRPr="006418BB">
        <w:rPr>
          <w:rFonts w:ascii="Arial" w:eastAsia="Times New Roman" w:hAnsi="Arial" w:cs="Arial"/>
          <w:color w:val="0000FF"/>
          <w:sz w:val="24"/>
          <w:szCs w:val="24"/>
          <w:lang w:eastAsia="ro-RO"/>
        </w:rPr>
        <w:t>art. III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4" w:name="A2"/>
      <w:r w:rsidRPr="006418BB">
        <w:rPr>
          <w:rFonts w:ascii="Arial" w:eastAsia="Times New Roman" w:hAnsi="Arial" w:cs="Arial"/>
          <w:color w:val="0000FF"/>
          <w:sz w:val="24"/>
          <w:szCs w:val="24"/>
          <w:lang w:eastAsia="ro-RO"/>
        </w:rPr>
        <w:t>ART. 2</w:t>
      </w:r>
      <w:bookmarkEnd w:id="2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Prezenta ordonanţa are ca scop crearea cadrului pentru:</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exercitarea dreptului la libera asociere;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promovarea valorilor civice, ale democraţiei şi statului de drept;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urmărirea realizării unui interes general, local sau de grup;</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c) a art. 2 a fost modificată de pct. 2 al </w:t>
      </w:r>
      <w:bookmarkStart w:id="25" w:name="REF32"/>
      <w:bookmarkEnd w:id="25"/>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facilitarea accesului asociaţiilor şi fundaţiilor la resurse private şi publice;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d) a </w:t>
      </w:r>
      <w:bookmarkStart w:id="26" w:name="REF36"/>
      <w:bookmarkEnd w:id="26"/>
      <w:r w:rsidRPr="006418BB">
        <w:rPr>
          <w:rFonts w:ascii="Arial" w:eastAsia="Times New Roman" w:hAnsi="Arial" w:cs="Arial"/>
          <w:color w:val="0000FF"/>
          <w:sz w:val="24"/>
          <w:szCs w:val="24"/>
          <w:lang w:eastAsia="ro-RO"/>
        </w:rPr>
        <w:t>art. 2 a revenit la forma iniţială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27" w:name="REF37"/>
      <w:bookmarkEnd w:id="27"/>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28" w:name="REF38"/>
      <w:bookmarkEnd w:id="28"/>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publicată în MONITORUL OFICIAL nr. 62 din 1 februarie 2003 a fost abrogată de </w:t>
      </w:r>
      <w:bookmarkStart w:id="29" w:name="REF39"/>
      <w:bookmarkEnd w:id="29"/>
      <w:r w:rsidRPr="006418BB">
        <w:rPr>
          <w:rFonts w:ascii="Arial" w:eastAsia="Times New Roman" w:hAnsi="Arial" w:cs="Arial"/>
          <w:color w:val="0000FF"/>
          <w:sz w:val="24"/>
          <w:szCs w:val="24"/>
          <w:lang w:eastAsia="ro-RO"/>
        </w:rPr>
        <w:t>art. III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parteneriatul dintre autorităţile publice şi persoanele juridice de drept privat fără scop patrimonial;</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 respectarea ordinii publice.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30" w:name="A3"/>
      <w:r w:rsidRPr="006418BB">
        <w:rPr>
          <w:rFonts w:ascii="Arial" w:eastAsia="Times New Roman" w:hAnsi="Arial" w:cs="Arial"/>
          <w:color w:val="0000FF"/>
          <w:sz w:val="24"/>
          <w:szCs w:val="24"/>
          <w:lang w:eastAsia="ro-RO"/>
        </w:rPr>
        <w:t>ART. 3</w:t>
      </w:r>
      <w:bookmarkEnd w:id="30"/>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Actele juridice de constituire a asociaţiilor şi fundaţiilor, încheiate în condiţiile prezentei ordonanţe, sunt guvernate de legea civilă.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31" w:name="CII"/>
      <w:r w:rsidRPr="006418BB">
        <w:rPr>
          <w:rFonts w:ascii="Arial" w:eastAsia="Times New Roman" w:hAnsi="Arial" w:cs="Arial"/>
          <w:color w:val="0000FF"/>
          <w:sz w:val="24"/>
          <w:szCs w:val="24"/>
          <w:lang w:eastAsia="ro-RO"/>
        </w:rPr>
        <w:t>CAP. II</w:t>
      </w:r>
      <w:bookmarkEnd w:id="31"/>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Înfiinţarea asociaţiilor şi a fundaţiilor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Secţiunea 1</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Constituirea şi înscrierea asociaţiei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32" w:name="A4"/>
      <w:r w:rsidRPr="006418BB">
        <w:rPr>
          <w:rFonts w:ascii="Arial" w:eastAsia="Times New Roman" w:hAnsi="Arial" w:cs="Arial"/>
          <w:color w:val="0000FF"/>
          <w:sz w:val="24"/>
          <w:szCs w:val="24"/>
          <w:lang w:eastAsia="ro-RO"/>
        </w:rPr>
        <w:t>ART. 4</w:t>
      </w:r>
      <w:bookmarkEnd w:id="32"/>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Asociaţia este subiectul de drept constituit de trei sau mai multe persoane care, pe baza unei înţelegeri, pun în comun şi fără drept de restituire contribuţia materială, cunoştinţele sau aportul lor în muncă pentru realizarea unor activităţi în interes general, al unor colectivităţi sau, după caz, în interesul lor personal nepatrimonial.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4 a fost modificat de pct. 3 al </w:t>
      </w:r>
      <w:bookmarkStart w:id="33" w:name="REF40"/>
      <w:bookmarkEnd w:id="3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34" w:name="A5"/>
      <w:r w:rsidRPr="006418BB">
        <w:rPr>
          <w:rFonts w:ascii="Arial" w:eastAsia="Times New Roman" w:hAnsi="Arial" w:cs="Arial"/>
          <w:color w:val="0000FF"/>
          <w:sz w:val="24"/>
          <w:szCs w:val="24"/>
          <w:lang w:eastAsia="ro-RO"/>
        </w:rPr>
        <w:t>ART. 5</w:t>
      </w:r>
      <w:bookmarkEnd w:id="3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Asociaţia dobândeşte personalitate juridică prin înscrierea în Registrul asociaţiilor şi fundaţiilor aflat la grefa judecătoriei în a carei circumscripţie îşi are sediul.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5 a fost modificat de pct. 9 al </w:t>
      </w:r>
      <w:bookmarkStart w:id="35" w:name="REF41"/>
      <w:bookmarkEnd w:id="35"/>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temeiul dreptului constituţional la asociere, persoanele fizice se pot asocia fără a constitui o persoana juridică atunci când realizarea scopului propus permite aceasta.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36" w:name="A6"/>
      <w:r w:rsidRPr="006418BB">
        <w:rPr>
          <w:rFonts w:ascii="Arial" w:eastAsia="Times New Roman" w:hAnsi="Arial" w:cs="Arial"/>
          <w:color w:val="0000FF"/>
          <w:sz w:val="24"/>
          <w:szCs w:val="24"/>
          <w:lang w:eastAsia="ro-RO"/>
        </w:rPr>
        <w:t>ART. 6</w:t>
      </w:r>
      <w:bookmarkEnd w:id="36"/>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 vederea dobândirii personalităţii juridice, membrii asociaţi încheie actul constitutiv şi statutul asociaţiei, în formă autentică sau atestată de avocat.</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Actul constitutiv cuprinde, sub sancţiunea nulităţii absolute: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datele de identificare a membrilor asociaţi: numele sau denumirea şi, după caz, domiciliul sau sediul acestora;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exprimarea voinţei de asociere şi precizarea scopului propus;</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denumirea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sediul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e) durata de funcţionare a asociaţiei - pe termen determinat, cu indicarea expresă a termenului, sau, după caz, pe termen nedeterminat;</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f) patrimoniul iniţial al asociaţiei; activul patrimonial nu poate fi mai mic de 200 lei şi este alcătuit din aportul în natură şi/sau în bani al asociaţilor. În cazul aportului în natură, constând în bunuri imobile, forma autentică a actului constitutiv şi a statutului este obligatorie;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 f) a alin. (2) al art. 6 a fost modificată de </w:t>
      </w:r>
      <w:bookmarkStart w:id="37" w:name="REF54"/>
      <w:bookmarkEnd w:id="37"/>
      <w:r w:rsidRPr="006418BB">
        <w:rPr>
          <w:rFonts w:ascii="Arial" w:eastAsia="Times New Roman" w:hAnsi="Arial" w:cs="Arial"/>
          <w:color w:val="0000FF"/>
          <w:sz w:val="24"/>
          <w:szCs w:val="24"/>
          <w:lang w:eastAsia="ro-RO"/>
        </w:rPr>
        <w:t>art. unic din LEGEA nr. 46 din 30 martie 2016</w:t>
      </w:r>
      <w:r w:rsidRPr="006418BB">
        <w:rPr>
          <w:rFonts w:ascii="Arial" w:eastAsia="Times New Roman" w:hAnsi="Arial" w:cs="Arial"/>
          <w:color w:val="000000"/>
          <w:sz w:val="24"/>
          <w:szCs w:val="24"/>
          <w:lang w:eastAsia="ro-RO"/>
        </w:rPr>
        <w:t> publicată în MONITORUL OFICIAL nr. 241 din 1 aprilie 2016.</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g) componenţa nominală a celor dintâi organe de conducere, administrare şi control ale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h) persoana sau, după caz, persoanele împuternicite să desfăşoare procedura de dobândire a personalităţii juridice;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i) semnăturile membrilor asociaţi.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Statutul cuprinde, sub sancţiunea nulităţii absolute: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elementele prevăzute la alin. (2), cu excepţia celor precizate la lit. g) şi h);</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precizarea scopului şi a obiectivelor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modul de dobândire şi de pierdere a calităţii de asociat;</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drepturile şi obligaţiile asociaţilor;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e) categoriile de resurse patrimoniale ale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f) atribuţiile organelor de conducere, administrare şi control ale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g) destinaţia bunurilor, în cazul dizolvării asociaţiei, cu respectarea dispoziţiilor art. 60.</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6 a fost modificat de pct. 4 al </w:t>
      </w:r>
      <w:bookmarkStart w:id="38" w:name="REF55"/>
      <w:bookmarkEnd w:id="38"/>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39" w:name="A7"/>
      <w:r w:rsidRPr="006418BB">
        <w:rPr>
          <w:rFonts w:ascii="Arial" w:eastAsia="Times New Roman" w:hAnsi="Arial" w:cs="Arial"/>
          <w:color w:val="0000FF"/>
          <w:sz w:val="24"/>
          <w:szCs w:val="24"/>
          <w:lang w:eastAsia="ro-RO"/>
        </w:rPr>
        <w:t>ART. 7</w:t>
      </w:r>
      <w:bookmarkEnd w:id="39"/>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Oricare dintre membrii asociaţi, pe baza împuternicirii date în condiţiile art. 6 alin. (2) lit. h), poate formula o cerere de înscriere a asociaţiei în Registrul asociaţiilor şi fundaţiilor aflat la grefa judecătoriei în a cărei circumscripţie urmează să-şi aibă sediul.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7 a fost modificat de pct. 9 al </w:t>
      </w:r>
      <w:bookmarkStart w:id="40" w:name="REF63"/>
      <w:bookmarkEnd w:id="40"/>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Cererea de înscriere va fi însoţită de următoarele documente: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actul constitutiv;</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statutul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actele doveditoare ale sediului şi patrimoniului iniţial;</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dovada disponibilităţii denumirii eliberată de Ministerul Justiţiei sau, după caz, refuzul motivat al eliberării acesteia.</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Este interzis ca denumirea asociaţiei să fie identică sau asemănătoare până la confuzie cu denumirea altei persoane juridice fără scop patrimonial, constituite potrivit prevederilor prezentei ordonanţe. Astfel, o denumire este susceptibilă de a fi apropriată dacă nu aparţine unei alte persoane juridice fără scop patrimonial de acelaşi fel - asociaţie, fundaţie sau federaţie - prin înscrierea ei anterioară în Registrul naţional al persoanelor juridice fără scop patrimonial.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7 a fost modificat de pct. 1 al </w:t>
      </w:r>
      <w:bookmarkStart w:id="41" w:name="REF68"/>
      <w:bookmarkEnd w:id="41"/>
      <w:r w:rsidRPr="006418BB">
        <w:rPr>
          <w:rFonts w:ascii="Arial" w:eastAsia="Times New Roman" w:hAnsi="Arial" w:cs="Arial"/>
          <w:color w:val="0000FF"/>
          <w:sz w:val="24"/>
          <w:szCs w:val="24"/>
          <w:lang w:eastAsia="ro-RO"/>
        </w:rPr>
        <w:t>art. 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(3^1) Este interzisă utilizarea în denumirea asociaţiei a unor sintagme sau cuvinte susceptibile să creeze confuzie cu denumirea unor autorităţi sau instituţii publice. Prin sintagme sau cuvinte susceptibile să creeze confuzie cu denumirea unor autorităţi sau instituţii publice se înţelege includerea în denumirea asociaţiei a unor termeni şi expresii precum: «comisariat», «inspectorat», «gardă», «autoritate», «poliţie», «jandarmerie», «protecţia consumatorilor» sau derivatele acestora.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(3^1) al art. 7 a fost modificat de pct. 1 al </w:t>
      </w:r>
      <w:bookmarkStart w:id="42" w:name="REF70"/>
      <w:bookmarkEnd w:id="42"/>
      <w:r w:rsidRPr="006418BB">
        <w:rPr>
          <w:rFonts w:ascii="Arial" w:eastAsia="Times New Roman" w:hAnsi="Arial" w:cs="Arial"/>
          <w:color w:val="0000FF"/>
          <w:sz w:val="24"/>
          <w:szCs w:val="24"/>
          <w:lang w:eastAsia="ro-RO"/>
        </w:rPr>
        <w:t>art. 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(3^2) Înscrierea unei asociaţii folosind în denumirea să cuvintele "naţional" sau "român" ori derivatele acestora se realizează numai cu acordul prealabil al Secretariatului General al Guvernului.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(3^2) al art. 7 a fost introdus de </w:t>
      </w:r>
      <w:bookmarkStart w:id="43" w:name="REF71"/>
      <w:bookmarkEnd w:id="43"/>
      <w:r w:rsidRPr="006418BB">
        <w:rPr>
          <w:rFonts w:ascii="Arial" w:eastAsia="Times New Roman" w:hAnsi="Arial" w:cs="Arial"/>
          <w:color w:val="0000FF"/>
          <w:sz w:val="24"/>
          <w:szCs w:val="24"/>
          <w:lang w:eastAsia="ro-RO"/>
        </w:rPr>
        <w:t>art. I din LEGEA nr. 34 din 8 martie 2010</w:t>
      </w:r>
      <w:r w:rsidRPr="006418BB">
        <w:rPr>
          <w:rFonts w:ascii="Arial" w:eastAsia="Times New Roman" w:hAnsi="Arial" w:cs="Arial"/>
          <w:color w:val="000000"/>
          <w:sz w:val="24"/>
          <w:szCs w:val="24"/>
          <w:lang w:eastAsia="ro-RO"/>
        </w:rPr>
        <w:t>, publicată în MONITORUL OFICIAL nr. 151 din 9 martie 2010.</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(3^3) Este interzis ca denumirea asociaţiei să fie identică sau asemănătoare până la confuzie cu denumirea oricărei structuri profesionale constituite în baza legii şi care funcţionează în acord cu aceasta, cum ar fi: «Barou», «Cameră», «Uniunea Naţională a Barourilor din România», «Uniunea Naţională a Notarilor Publici din România», «Uniunea Naţională a Executorilor Judecătoreşti», «Consiliul de Mediere», «Consiliul Uniunii Naţionale a Notarilor Publici din România», «Consiliul Uniunii Naţionale a Barourilor din România», precum şi altele asemenea.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(3^3) al art. 7 a fost introdus de pct. 2 al </w:t>
      </w:r>
      <w:bookmarkStart w:id="44" w:name="REF72"/>
      <w:bookmarkEnd w:id="44"/>
      <w:r w:rsidRPr="006418BB">
        <w:rPr>
          <w:rFonts w:ascii="Arial" w:eastAsia="Times New Roman" w:hAnsi="Arial" w:cs="Arial"/>
          <w:color w:val="0000FF"/>
          <w:sz w:val="24"/>
          <w:szCs w:val="24"/>
          <w:lang w:eastAsia="ro-RO"/>
        </w:rPr>
        <w:t>art. 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(3^4) Este interzis, sub sancţiunea nulităţii absolute a actului constitutiv şi a statutului ca o filială sau sucursală să poarte o altă denumire decât cea a asociaţiei sau fundaţiei care o constituie.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(3^4) al art. 7 a fost introdus de pct. 2 al </w:t>
      </w:r>
      <w:bookmarkStart w:id="45" w:name="REF73"/>
      <w:bookmarkEnd w:id="45"/>
      <w:r w:rsidRPr="006418BB">
        <w:rPr>
          <w:rFonts w:ascii="Arial" w:eastAsia="Times New Roman" w:hAnsi="Arial" w:cs="Arial"/>
          <w:color w:val="0000FF"/>
          <w:sz w:val="24"/>
          <w:szCs w:val="24"/>
          <w:lang w:eastAsia="ro-RO"/>
        </w:rPr>
        <w:t>art. 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(3^5) Interdicţiile cu privire la denumire prevăzute pentru asociaţii şi fundaţii sunt aplicabile în mod corespunzător şi pentru federaţii*).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(3^5) al art. 7 a fost introdus de pct. 2 al </w:t>
      </w:r>
      <w:bookmarkStart w:id="46" w:name="REF74"/>
      <w:bookmarkEnd w:id="46"/>
      <w:r w:rsidRPr="006418BB">
        <w:rPr>
          <w:rFonts w:ascii="Arial" w:eastAsia="Times New Roman" w:hAnsi="Arial" w:cs="Arial"/>
          <w:color w:val="0000FF"/>
          <w:sz w:val="24"/>
          <w:szCs w:val="24"/>
          <w:lang w:eastAsia="ro-RO"/>
        </w:rPr>
        <w:t>art. 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lastRenderedPageBreak/>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Notă CTCE: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Reproducem mai jos prevederile </w:t>
      </w:r>
      <w:bookmarkStart w:id="47" w:name="REF75"/>
      <w:bookmarkEnd w:id="47"/>
      <w:r w:rsidRPr="006418BB">
        <w:rPr>
          <w:rFonts w:ascii="Arial" w:eastAsia="Times New Roman" w:hAnsi="Arial" w:cs="Arial"/>
          <w:color w:val="0000FF"/>
          <w:sz w:val="24"/>
          <w:szCs w:val="24"/>
          <w:lang w:eastAsia="ro-RO"/>
        </w:rPr>
        <w:t>art. II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II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Asociaţiile, fundaţiile sau federaţiile legal constituite la data intrării în vigoare a prezentei legi au obligaţia să îşi modifice denumirea, în condiţiile încadrării în prevederile </w:t>
      </w:r>
      <w:bookmarkStart w:id="48" w:name="REF76"/>
      <w:bookmarkEnd w:id="48"/>
      <w:r w:rsidRPr="006418BB">
        <w:rPr>
          <w:rFonts w:ascii="Arial" w:eastAsia="Times New Roman" w:hAnsi="Arial" w:cs="Arial"/>
          <w:color w:val="0000FF"/>
          <w:sz w:val="24"/>
          <w:szCs w:val="24"/>
          <w:lang w:eastAsia="ro-RO"/>
        </w:rPr>
        <w:t>art. 7 alin. (3), (3^1) şi alin. (3^3)-(3^5) din Ordonanţa Guvernului nr. 26/2000</w:t>
      </w:r>
      <w:r w:rsidRPr="006418BB">
        <w:rPr>
          <w:rFonts w:ascii="Arial" w:eastAsia="Times New Roman" w:hAnsi="Arial" w:cs="Arial"/>
          <w:color w:val="000000"/>
          <w:sz w:val="24"/>
          <w:szCs w:val="24"/>
          <w:lang w:eastAsia="ro-RO"/>
        </w:rPr>
        <w:t> cu privire la asociaţii şi fundaţii, aprobată cu modificări şi completări prin </w:t>
      </w:r>
      <w:bookmarkStart w:id="49" w:name="REF77"/>
      <w:bookmarkEnd w:id="49"/>
      <w:r w:rsidRPr="006418BB">
        <w:rPr>
          <w:rFonts w:ascii="Arial" w:eastAsia="Times New Roman" w:hAnsi="Arial" w:cs="Arial"/>
          <w:color w:val="0000FF"/>
          <w:sz w:val="24"/>
          <w:szCs w:val="24"/>
          <w:lang w:eastAsia="ro-RO"/>
        </w:rPr>
        <w:t>Legea nr. 246/2005</w:t>
      </w:r>
      <w:r w:rsidRPr="006418BB">
        <w:rPr>
          <w:rFonts w:ascii="Arial" w:eastAsia="Times New Roman" w:hAnsi="Arial" w:cs="Arial"/>
          <w:color w:val="000000"/>
          <w:sz w:val="24"/>
          <w:szCs w:val="24"/>
          <w:lang w:eastAsia="ro-RO"/>
        </w:rPr>
        <w:t>, cu modificările şi completările ulterioare, precum şi cu cele aduse prin prezenta lege.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Neîndeplinirea obligaţiei prevăzute la alin. (1) are ca efect dizolvarea de drept şi radierea din Registrul asociaţiilor şi fundaţiilor, în condiţiile legii, după împlinirea unui termen de 2 ani înăuntrul căruia asociaţiile, fundaţiile sau federaţiile legal constituite pot utiliza, concomitent, şi denumirea iniţială.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Constatarea dizolvării se realizează prin hotărâre a instanţei în a cărei circumscripţie se află sediul persoanelor juridice prevăzute la alin. (1), la cererea oricărei persoane interesate."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(4) În cazul nerespectării dispoziţiilor alin. (3)-(3^3) şi alin. (3^5), Ministerul Justiţiei va refuza motivat eliberarea dovezii disponibilităţii denumirii.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(4) al art. 7 a fost modificat de pct. 3 al </w:t>
      </w:r>
      <w:bookmarkStart w:id="50" w:name="REF79"/>
      <w:bookmarkEnd w:id="50"/>
      <w:r w:rsidRPr="006418BB">
        <w:rPr>
          <w:rFonts w:ascii="Arial" w:eastAsia="Times New Roman" w:hAnsi="Arial" w:cs="Arial"/>
          <w:color w:val="0000FF"/>
          <w:sz w:val="24"/>
          <w:szCs w:val="24"/>
          <w:lang w:eastAsia="ro-RO"/>
        </w:rPr>
        <w:t>art. 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51" w:name="A8"/>
      <w:r w:rsidRPr="006418BB">
        <w:rPr>
          <w:rFonts w:ascii="Arial" w:eastAsia="Times New Roman" w:hAnsi="Arial" w:cs="Arial"/>
          <w:color w:val="0000FF"/>
          <w:sz w:val="24"/>
          <w:szCs w:val="24"/>
          <w:lang w:eastAsia="ro-RO"/>
        </w:rPr>
        <w:t>ART. 8</w:t>
      </w:r>
      <w:bookmarkEnd w:id="51"/>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Asociaţia devine persoana juridică din momentul înscrierii ei în Registrul asociaţiilor şi fundaţiilor.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termen de 3 zile de la depunerea cererii de înscriere şi a documentelor prevăzute la art. 7 alin. (2) judecătorul desemnat de preşedintele instanţei verifica legalitatea acestora şi dispune, prin încheiere, înscrierea asociaţiei în Registrul asociaţiilor şi fundaţiilor.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(2^1) În cadrul procedurii de verificare a legalităţii cererii de înscriere şi a documentelor prevăzute la art. 7 alin. (2), judecătorul desemnat de preşedintele instanţei verifică respectarea dispoziţiilor art. 7 alin. (3) şi poate dispune, prin încheiere motivată, înscrierea asociaţiei în Registrul asociaţiilor şi fundaţiilor, chiar dacă există un refuz motivat al Ministerului Justiţiei de a elibera dovada disponibilităţii denumirii, pe care îl apreciază ca neîntemeiat.</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(2^1) al art. 8 a fost introdus de pct. 6 al </w:t>
      </w:r>
      <w:bookmarkStart w:id="52" w:name="REF80"/>
      <w:bookmarkEnd w:id="52"/>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Odată cu efectuarea înscrierii, încheierea prin care s-a dispus înscrierea se comunică din oficiu, pentru evidenţa fiscală, organului financiar local în a cărui rază teritorială se află sediul asociaţiei, cu menţionarea numărului de înscriere în Registrul asociaţiilor şi fundaţiilor.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8 a fost modificat de pct. 7 al </w:t>
      </w:r>
      <w:bookmarkStart w:id="53" w:name="REF81"/>
      <w:bookmarkEnd w:id="5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54" w:name="A9"/>
      <w:r w:rsidRPr="006418BB">
        <w:rPr>
          <w:rFonts w:ascii="Arial" w:eastAsia="Times New Roman" w:hAnsi="Arial" w:cs="Arial"/>
          <w:color w:val="0000FF"/>
          <w:sz w:val="24"/>
          <w:szCs w:val="24"/>
          <w:lang w:eastAsia="ro-RO"/>
        </w:rPr>
        <w:t>ART. 9</w:t>
      </w:r>
      <w:bookmarkEnd w:id="5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xml:space="preserve">(1) În cazul în care cerinţele legale pentru constituirea asociaţiei nu sunt îndeplinite, judecătorul, la expirarea termenului prevăzut la art. 8 alin. (2), îl va cita, în camera de consiliu, pe reprezentantul asociaţiei, punându-i în vedere, în scris, să remedieze </w:t>
      </w:r>
      <w:r w:rsidRPr="006418BB">
        <w:rPr>
          <w:rFonts w:ascii="Arial" w:eastAsia="Times New Roman" w:hAnsi="Arial" w:cs="Arial"/>
          <w:color w:val="0000FF"/>
          <w:sz w:val="24"/>
          <w:szCs w:val="24"/>
          <w:lang w:eastAsia="ro-RO"/>
        </w:rPr>
        <w:lastRenderedPageBreak/>
        <w:t>neregularităţile constatate.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9 a fost modificat de pct. 2 al </w:t>
      </w:r>
      <w:bookmarkStart w:id="55" w:name="REF82"/>
      <w:bookmarkEnd w:id="55"/>
      <w:r w:rsidRPr="006418BB">
        <w:rPr>
          <w:rFonts w:ascii="Arial" w:eastAsia="Times New Roman" w:hAnsi="Arial" w:cs="Arial"/>
          <w:color w:val="0000FF"/>
          <w:sz w:val="24"/>
          <w:szCs w:val="24"/>
          <w:lang w:eastAsia="ro-RO"/>
        </w:rPr>
        <w:t>art. I din LEGEA nr. 305 din 15 decembrie 2008</w:t>
      </w:r>
      <w:r w:rsidRPr="006418BB">
        <w:rPr>
          <w:rFonts w:ascii="Arial" w:eastAsia="Times New Roman" w:hAnsi="Arial" w:cs="Arial"/>
          <w:color w:val="000000"/>
          <w:sz w:val="24"/>
          <w:szCs w:val="24"/>
          <w:lang w:eastAsia="ro-RO"/>
        </w:rPr>
        <w:t>, publicată în MONITORUL OFICIAL nr. 855 din 19 decembrie 2008.</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Dacă neregularităţile constatate privesc dispoziţiile art. 40 alin. (2) din Constituţie, pentru termenul fixat va fi citat şi parchetul de pe lângă instanţa sesizată, căruia i se vor comunica, în copie, cererea de înscriere, împreună cu actul constitutiv şi statutul asociaţiei. În acest caz punerea concluziilor de către procuror este obligatorie.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9 a fost modificat de pct. 8 al </w:t>
      </w:r>
      <w:bookmarkStart w:id="56" w:name="REF83"/>
      <w:bookmarkEnd w:id="56"/>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57" w:name="A10"/>
      <w:r w:rsidRPr="006418BB">
        <w:rPr>
          <w:rFonts w:ascii="Arial" w:eastAsia="Times New Roman" w:hAnsi="Arial" w:cs="Arial"/>
          <w:color w:val="0000FF"/>
          <w:sz w:val="24"/>
          <w:szCs w:val="24"/>
          <w:lang w:eastAsia="ro-RO"/>
        </w:rPr>
        <w:t>ART. 10</w:t>
      </w:r>
      <w:bookmarkEnd w:id="57"/>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În situaţia în care, la termenul fixat, neregularităţile sunt înlăturate, judecătorul, ascultând şi concluziile procurorului, dacă este cazul, va lua act despre aceasta prin încheiere, dispunând înscrierea asociaţiei în Registrul asociaţiilor şi fundaţiilor.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cazul în care neregularităţile nu au fost înlăturate sau, deşi legal citat, reprezentantul asociaţiei lipseşte în mod nejustificat, judecătorul va respinge cererea de înscriere prin încheiere motivată.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Încheierile prevăzute în acest articol se vor pronunţa în cel mult 24 de ore de la închiderea dezbaterilor şi se vor redacta în termen de cel mult 48 de ore de la pronunţare.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58" w:name="A11"/>
      <w:r w:rsidRPr="006418BB">
        <w:rPr>
          <w:rFonts w:ascii="Arial" w:eastAsia="Times New Roman" w:hAnsi="Arial" w:cs="Arial"/>
          <w:color w:val="0000FF"/>
          <w:sz w:val="24"/>
          <w:szCs w:val="24"/>
          <w:lang w:eastAsia="ro-RO"/>
        </w:rPr>
        <w:t>ART. 11</w:t>
      </w:r>
      <w:bookmarkEnd w:id="58"/>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Încheierile de admitere sau de respingere a cererii de înscriere sunt supuse numai apelului.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11 a fost modificat de pct. 1 al </w:t>
      </w:r>
      <w:bookmarkStart w:id="59" w:name="REF84"/>
      <w:bookmarkEnd w:id="59"/>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cazul în care procurorul nu a participat la soluţionarea cererii, parchetului pe de lângă instanţa sesizată i se vor comunica şi copii de pe actul constitutiv şi de pe statutul asociaţiei, împreună cu încheierea de admitere ori de respingere a cererii de înscriere, după caz.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Termenul de apel este de 5 zile şi curge de la data pronunţării, pentru cei care au fost prezenţi, şi de la data comunicării, pentru cei care au lipsit.</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11 a fost modificat de pct. 1 al </w:t>
      </w:r>
      <w:bookmarkStart w:id="60" w:name="REF85"/>
      <w:bookmarkEnd w:id="60"/>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(4) Apelul se soluţionează cu citarea părţilor, în camera de consiliu, de urgenţă şi cu precădere. Dispoziţiile art. 10 alin. (3) cu privire la pronunţarea şi redactarea hotărârii se aplică în mod corespunzător.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(4) al art. 11 a fost modificat de pct. 1 al </w:t>
      </w:r>
      <w:bookmarkStart w:id="61" w:name="REF86"/>
      <w:bookmarkEnd w:id="61"/>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62" w:name="A12"/>
      <w:r w:rsidRPr="006418BB">
        <w:rPr>
          <w:rFonts w:ascii="Arial" w:eastAsia="Times New Roman" w:hAnsi="Arial" w:cs="Arial"/>
          <w:color w:val="0000FF"/>
          <w:sz w:val="24"/>
          <w:szCs w:val="24"/>
          <w:lang w:eastAsia="ro-RO"/>
        </w:rPr>
        <w:t>ART. 12</w:t>
      </w:r>
      <w:bookmarkEnd w:id="62"/>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Înscrierea în Registrul asociaţiilor şi fundaţiilor, în conformitate cu art. 8, se efectuează în ziua rămânerii definitive a încheierii de admitere, eliberându-se, la cerere, reprezentantului asociaţiei sau mandatarului acesteia un certificat de înscriere care va cuprinde: denumirea asociaţiei, sediul acesteia, durata de funcţionare, numărul şi data înscrierii în Registrul asociaţiilor şi fundaţiilor.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12 a fost modificat de pct. 2 al </w:t>
      </w:r>
      <w:bookmarkStart w:id="63" w:name="REF87"/>
      <w:bookmarkEnd w:id="63"/>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lastRenderedPageBreak/>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relaţiile cu terţii dovada personalităţii juridice se face cu certificatul de înscriere.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Notă CTCE: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Conform </w:t>
      </w:r>
      <w:bookmarkStart w:id="64" w:name="REF88"/>
      <w:bookmarkEnd w:id="64"/>
      <w:r w:rsidRPr="006418BB">
        <w:rPr>
          <w:rFonts w:ascii="Arial" w:eastAsia="Times New Roman" w:hAnsi="Arial" w:cs="Arial"/>
          <w:color w:val="0000FF"/>
          <w:sz w:val="24"/>
          <w:szCs w:val="24"/>
          <w:lang w:eastAsia="ro-RO"/>
        </w:rPr>
        <w:t>art. II din LEGEA nr. 246 din 18 iulie 2005</w:t>
      </w:r>
      <w:r w:rsidRPr="006418BB">
        <w:rPr>
          <w:rFonts w:ascii="Arial" w:eastAsia="Times New Roman" w:hAnsi="Arial" w:cs="Arial"/>
          <w:color w:val="000000"/>
          <w:sz w:val="24"/>
          <w:szCs w:val="24"/>
          <w:lang w:eastAsia="ro-RO"/>
        </w:rPr>
        <w:t>, publicată în MONITORUL OFICIAL nr. 656 din 25 iulie 2005, asociaţiile, fundaţiile, uniunile, federaţiile şi grupările de persoane juridice care nu posedă certificatul prevăzut la </w:t>
      </w:r>
      <w:bookmarkStart w:id="65" w:name="REF89"/>
      <w:bookmarkEnd w:id="65"/>
      <w:r w:rsidRPr="006418BB">
        <w:rPr>
          <w:rFonts w:ascii="Arial" w:eastAsia="Times New Roman" w:hAnsi="Arial" w:cs="Arial"/>
          <w:color w:val="0000FF"/>
          <w:sz w:val="24"/>
          <w:szCs w:val="24"/>
          <w:lang w:eastAsia="ro-RO"/>
        </w:rPr>
        <w:t>art. 12 alin. (1) din Ordonanţa Guvernului nr. 26/2000</w:t>
      </w:r>
      <w:r w:rsidRPr="006418BB">
        <w:rPr>
          <w:rFonts w:ascii="Arial" w:eastAsia="Times New Roman" w:hAnsi="Arial" w:cs="Arial"/>
          <w:color w:val="000000"/>
          <w:sz w:val="24"/>
          <w:szCs w:val="24"/>
          <w:lang w:eastAsia="ro-RO"/>
        </w:rPr>
        <w:t> vor solicita eliberarea acestuia în termen de un an de la intrarea în vigoare a prezentei legi.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66" w:name="A13"/>
      <w:r w:rsidRPr="006418BB">
        <w:rPr>
          <w:rFonts w:ascii="Arial" w:eastAsia="Times New Roman" w:hAnsi="Arial" w:cs="Arial"/>
          <w:color w:val="0000FF"/>
          <w:sz w:val="24"/>
          <w:szCs w:val="24"/>
          <w:lang w:eastAsia="ro-RO"/>
        </w:rPr>
        <w:t>ART. 13</w:t>
      </w:r>
      <w:bookmarkEnd w:id="66"/>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Asociaţia îşi poate constitui filiale, ca structuri teritoriale, cu un număr minim de 3 membri, organe de conducere proprii şi un patrimoniu distinct de cel al asociaţiei.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Filialele sunt entităţi cu personalitate juridică, putând încheia, în nume propriu, acte juridice în condiţiile stabilite de asociaţie prin actul constitutiv al filialei. Ele pot încheia acte juridice de dispoziţie, în numele şi pe seama asociaţiei, numai pe baza hotărârii prealabile a consiliului director al asociaţiei.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13 a fost modificat de pct. 9 al </w:t>
      </w:r>
      <w:bookmarkStart w:id="67" w:name="REF90"/>
      <w:bookmarkEnd w:id="67"/>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Filiala se constituie prin hotărârea adunării generale a asociaţiei. Personalitatea juridică se dobândeşte de la data înscrierii filialei în Registrul asociaţiilor şi fundaţiilor.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13 a fost modificat de pct. 9 al </w:t>
      </w:r>
      <w:bookmarkStart w:id="68" w:name="REF91"/>
      <w:bookmarkEnd w:id="68"/>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(4) În vederea înscrierii filialei, reprezentantul asociaţiei va depune cererea de înscriere, împreună cu hotărârea de constituire a filialei, statutul, actul constitutiv, actele doveditoare ale sediului şi patrimoniului iniţial ale acesteia, la judecătoria în a cărei circumscripţie urmează să-şi aibă sediul filiala. Dispoziţiile art. 6 şi ale art. 9-12 sunt aplicabile în mod corespunzător.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(4) al art. 13 a fost modificat de pct. 9 al </w:t>
      </w:r>
      <w:bookmarkStart w:id="69" w:name="REF93"/>
      <w:bookmarkEnd w:id="69"/>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70" w:name="A13^1"/>
      <w:r w:rsidRPr="006418BB">
        <w:rPr>
          <w:rFonts w:ascii="Arial" w:eastAsia="Times New Roman" w:hAnsi="Arial" w:cs="Arial"/>
          <w:color w:val="0000FF"/>
          <w:sz w:val="24"/>
          <w:szCs w:val="24"/>
          <w:lang w:eastAsia="ro-RO"/>
        </w:rPr>
        <w:t>ART. 13^1</w:t>
      </w:r>
      <w:bookmarkEnd w:id="70"/>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Asociaţia îşi poate constitui sucursale, ca structuri teritoriale fără personalitate juridică.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Sucursalele se constituie prin hotărâre a adunării generale.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Sucursalele desfăşoară activităţile date în competenţa lor de către asociaţie.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13^1 a fost introdus de pct. 10 al </w:t>
      </w:r>
      <w:bookmarkStart w:id="71" w:name="REF94"/>
      <w:bookmarkEnd w:id="71"/>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72" w:name="A14"/>
      <w:r w:rsidRPr="006418BB">
        <w:rPr>
          <w:rFonts w:ascii="Arial" w:eastAsia="Times New Roman" w:hAnsi="Arial" w:cs="Arial"/>
          <w:color w:val="0000FF"/>
          <w:sz w:val="24"/>
          <w:szCs w:val="24"/>
          <w:lang w:eastAsia="ro-RO"/>
        </w:rPr>
        <w:t>ART. 14</w:t>
      </w:r>
      <w:bookmarkEnd w:id="72"/>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Dacă asociaţia, prin natura scopului sau obiectivelor propuse, urmează să desfăşoare activităţi pentru care, potrivit legii, sunt necesare autorizaţii administrative prealabile, aceste activităţi nu vor putea fi iniţiate, sub sancţiunea dizolvării pe cale judecătorească, decât după obţinerea autorizaţiilor respective.</w:t>
      </w:r>
    </w:p>
    <w:p w:rsidR="00C229E8" w:rsidRPr="006418BB" w:rsidRDefault="00C229E8" w:rsidP="00C229E8">
      <w:pPr>
        <w:shd w:val="clear" w:color="auto" w:fill="FFFFFF"/>
        <w:spacing w:after="270" w:line="240" w:lineRule="auto"/>
        <w:rPr>
          <w:rFonts w:ascii="Arial" w:eastAsia="Times New Roman" w:hAnsi="Arial" w:cs="Arial"/>
          <w:color w:val="000000"/>
          <w:sz w:val="24"/>
          <w:szCs w:val="24"/>
          <w:lang w:eastAsia="ro-RO"/>
        </w:rPr>
      </w:pPr>
      <w:bookmarkStart w:id="73" w:name="na2002671"/>
      <w:bookmarkEnd w:id="73"/>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Secţiunea a 2-a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Constituirea şi înscrierea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74" w:name="A15"/>
      <w:r w:rsidRPr="006418BB">
        <w:rPr>
          <w:rFonts w:ascii="Arial" w:eastAsia="Times New Roman" w:hAnsi="Arial" w:cs="Arial"/>
          <w:color w:val="0000FF"/>
          <w:sz w:val="24"/>
          <w:szCs w:val="24"/>
          <w:lang w:eastAsia="ro-RO"/>
        </w:rPr>
        <w:t>ART. 15</w:t>
      </w:r>
      <w:bookmarkEnd w:id="7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Fundaţia este subiectul de drept înfiinţat de una sau mai multe persoane care, pe baza unui act juridic între vii ori pentru cauză de moarte, constituie un patrimoniu afectat, în mod permanent şi irevocabil, realizării unui scop de interes general sau, după caz, al unor colectivităţi.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15 a fost modificat de pct. 11 al </w:t>
      </w:r>
      <w:bookmarkStart w:id="75" w:name="REF95"/>
      <w:bookmarkEnd w:id="75"/>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Activul patrimonial iniţial al fundaţiei trebuie să includă bunuri în natura sau în numerar, a căror valoare totală să fie de cel puţin 100 de ori salariul minim brut pe economie, la data constituirii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Prin derogare de la prevederile alin. (2), în cazul fundaţiilor al căror scop exclusiv, sub sancţiunea dizolvării pe cale judecătorească, este efectuarea operaţiunilor de colectare de fonduri care să fie puse la dispoziţia altor asociaţii sau fundaţii, în vederea realizării de programe de către acestea din urma, activul patrimonial iniţial poate avea o valoare totală de cel puţin 20 de ori salariul minim brut pe economie.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76" w:name="A16"/>
      <w:r w:rsidRPr="006418BB">
        <w:rPr>
          <w:rFonts w:ascii="Arial" w:eastAsia="Times New Roman" w:hAnsi="Arial" w:cs="Arial"/>
          <w:color w:val="0000FF"/>
          <w:sz w:val="24"/>
          <w:szCs w:val="24"/>
          <w:lang w:eastAsia="ro-RO"/>
        </w:rPr>
        <w:t>ART. 16</w:t>
      </w:r>
      <w:bookmarkEnd w:id="76"/>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În vederea dobândirii personalităţii juridice, fondatorul sau, după caz, fondatorii încheie actul constitutiv şi statutul fundaţiei, în forma autentică, sub sancţiunea nulităţii absolute.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Actul constitutiv al fundaţiei cuprinde, sub sancţiunea nulităţii absolute: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datele de identificare a fondatorului sau, după caz, a fondatorilor: numele sau denumirea şi, după caz, domiciliul sau sediul acestora;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scopul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denumirea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sediul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durata de funcţionare a fundaţiei - pe termen determinat, cu indicarea expresă a termenului sau, după caz, pe termen nedeterminat;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 patrimoniul iniţial al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g) componenta nominală a celor dintâi organe de conducere, administrare şi control ale fundaţiei ori regulile pentru desemnarea membrilor acestor organe;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h) persoana sau persoanele împuternicite să desfăşoare procedura de dobândire a personalităţii juridice;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i) semnăturile fondatorului sau, după caz, ale fondatorilor.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Statutul cuprinde, sub sancţiunea nulităţii absolute: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elementele prevăzute la alin. (2), cu excepţia celor de la lit. g) şi h);</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explicitarea scopului şi a obiectivelor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categoriile de resurse patrimoniale ale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atribuţiile organelor de conducere, administrare şi control ale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procedura de desemnare şi de modificare a componentei organelor de conducere, administrare şi control, pe parcursul existenţei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 destinaţia bunurilor, în cazul dizolvării fundaţiei, cu respectarea dispoziţiilor art. 60.</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77" w:name="A17"/>
      <w:r w:rsidRPr="006418BB">
        <w:rPr>
          <w:rFonts w:ascii="Arial" w:eastAsia="Times New Roman" w:hAnsi="Arial" w:cs="Arial"/>
          <w:color w:val="0000FF"/>
          <w:sz w:val="24"/>
          <w:szCs w:val="24"/>
          <w:lang w:eastAsia="ro-RO"/>
        </w:rPr>
        <w:t>ART. 17</w:t>
      </w:r>
      <w:bookmarkEnd w:id="77"/>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Fundaţia dobândeşte personalitate juridică prin înscrierea sa în Registrul asociaţiilor şi fundaţiilor aflat la grefa judecătoriei în a carei circumscripţie îşi are sediul.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17 a fost modificat de pct. 9 al </w:t>
      </w:r>
      <w:bookmarkStart w:id="78" w:name="REF96"/>
      <w:bookmarkEnd w:id="78"/>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Cererea de înscriere va fi însoţită de următoarele documente: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actul constitutiv;</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statutul;</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acte doveditoare ale sediului şi patrimoniului iniţial.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dovada disponibilităţii denumirii eliberată de Ministerul Justiţiei sau, după caz, refuzul motivat al eliberării acesteia.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d) a alin. (2) al art. 17 a fost introdusă de pct. 12 al </w:t>
      </w:r>
      <w:bookmarkStart w:id="79" w:name="REF104"/>
      <w:bookmarkEnd w:id="79"/>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Dispoziţiile art. 7 alin. (1), alin. (3)-(3^5) şi alin. (4), ale art. 8-12 şi ale art. 14 se aplică în mod corespunzător.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17 a fost modificat de pct. 4 al </w:t>
      </w:r>
      <w:bookmarkStart w:id="80" w:name="REF114"/>
      <w:bookmarkEnd w:id="80"/>
      <w:r w:rsidRPr="006418BB">
        <w:rPr>
          <w:rFonts w:ascii="Arial" w:eastAsia="Times New Roman" w:hAnsi="Arial" w:cs="Arial"/>
          <w:color w:val="0000FF"/>
          <w:sz w:val="24"/>
          <w:szCs w:val="24"/>
          <w:lang w:eastAsia="ro-RO"/>
        </w:rPr>
        <w:t>art. I din LEGEA nr. 22 din 13 martie 2014</w:t>
      </w:r>
      <w:r w:rsidRPr="006418BB">
        <w:rPr>
          <w:rFonts w:ascii="Arial" w:eastAsia="Times New Roman" w:hAnsi="Arial" w:cs="Arial"/>
          <w:color w:val="000000"/>
          <w:sz w:val="24"/>
          <w:szCs w:val="24"/>
          <w:lang w:eastAsia="ro-RO"/>
        </w:rPr>
        <w:t>, publicată în MONITORUL OFICIAL nr. 188 din 17 martie 2014.</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81" w:name="A18"/>
      <w:r w:rsidRPr="006418BB">
        <w:rPr>
          <w:rFonts w:ascii="Arial" w:eastAsia="Times New Roman" w:hAnsi="Arial" w:cs="Arial"/>
          <w:color w:val="0000FF"/>
          <w:sz w:val="24"/>
          <w:szCs w:val="24"/>
          <w:lang w:eastAsia="ro-RO"/>
        </w:rPr>
        <w:t>ART. 18</w:t>
      </w:r>
      <w:bookmarkEnd w:id="81"/>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Fundaţia îşi poate constitui filiale, ca structuri teritoriale, pe baza hotărârii consiliului director, prin care le este alocat patrimoniul.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18 a fost modificat de pct. 14 al </w:t>
      </w:r>
      <w:bookmarkStart w:id="82" w:name="REF115"/>
      <w:bookmarkEnd w:id="82"/>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Filiala este condusă de un consiliu director propriu, alcătuit din cel puţin 3 membri.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Dispoziţiile art. 13 alin. (2) şi (4) se aplica în mod corespunzător.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83" w:name="A19"/>
      <w:r w:rsidRPr="006418BB">
        <w:rPr>
          <w:rFonts w:ascii="Arial" w:eastAsia="Times New Roman" w:hAnsi="Arial" w:cs="Arial"/>
          <w:color w:val="0000FF"/>
          <w:sz w:val="24"/>
          <w:szCs w:val="24"/>
          <w:lang w:eastAsia="ro-RO"/>
        </w:rPr>
        <w:t>ART. 19</w:t>
      </w:r>
      <w:bookmarkEnd w:id="83"/>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Moştenitorii şi creditorii personali ai fondatorilor au faţă de fundaţie aceleaşi drepturi ca şi în cazul oricărei alte liberalităţi făcute de fondator.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După înscrierea fundaţiei în Registrul asociaţiilor şi fundaţiilor, nici fondatorii şi nici moştenitorii lor nu pot revoca actul constitutiv. De asemenea, după înscriere, actul constitutiv nu mai poate fi atacat nici de către creditorii personali ai fondatorilor.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Dacă fundaţia dobândeşte personalitate juridică după decesul fondatorului, efectele liberalităţilor făcute în favoarea fundaţiei anterior constituirii ei se vor produce de la data actului constitutiv, pentru fundaţiile înfiinţate prin acte între vii, iar pentru fundaţiile înfiinţate prin testament, de la data morţii testatorului.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19 a fost modificat de pct. 15 al </w:t>
      </w:r>
      <w:bookmarkStart w:id="84" w:name="REF123"/>
      <w:bookmarkEnd w:id="84"/>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85" w:name="CIII"/>
      <w:r w:rsidRPr="006418BB">
        <w:rPr>
          <w:rFonts w:ascii="Arial" w:eastAsia="Times New Roman" w:hAnsi="Arial" w:cs="Arial"/>
          <w:color w:val="0000FF"/>
          <w:sz w:val="24"/>
          <w:szCs w:val="24"/>
          <w:lang w:eastAsia="ro-RO"/>
        </w:rPr>
        <w:t>CAP. III</w:t>
      </w:r>
      <w:bookmarkEnd w:id="85"/>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Organizarea şi funcţionarea asociaţiilor şi a fundaţiilor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Secţiunea 1</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Organizarea şi funcţionarea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86" w:name="A20"/>
      <w:r w:rsidRPr="006418BB">
        <w:rPr>
          <w:rFonts w:ascii="Arial" w:eastAsia="Times New Roman" w:hAnsi="Arial" w:cs="Arial"/>
          <w:color w:val="0000FF"/>
          <w:sz w:val="24"/>
          <w:szCs w:val="24"/>
          <w:lang w:eastAsia="ro-RO"/>
        </w:rPr>
        <w:t>ART. 20</w:t>
      </w:r>
      <w:bookmarkEnd w:id="86"/>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Organele asociaţiei sunt: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adunarea generală;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consiliul director;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cenzorul sau, după caz, comisia de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87" w:name="A21"/>
      <w:r w:rsidRPr="006418BB">
        <w:rPr>
          <w:rFonts w:ascii="Arial" w:eastAsia="Times New Roman" w:hAnsi="Arial" w:cs="Arial"/>
          <w:color w:val="0000FF"/>
          <w:sz w:val="24"/>
          <w:szCs w:val="24"/>
          <w:lang w:eastAsia="ro-RO"/>
        </w:rPr>
        <w:t>ART. 21</w:t>
      </w:r>
      <w:bookmarkEnd w:id="87"/>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Adunarea generală este organul de conducere, alcătuit din totalitatea asociaţilor.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Competenţa adunării generale cuprinde: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stabilirea strategiei şi a obiectivelor generale ale asociaţiei;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aprobarea bugetului de venituri şi cheltuieli şi a bilanţului contabil;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b) a alin. (2) al </w:t>
      </w:r>
      <w:bookmarkStart w:id="88" w:name="REF129"/>
      <w:bookmarkEnd w:id="88"/>
      <w:r w:rsidRPr="006418BB">
        <w:rPr>
          <w:rFonts w:ascii="Arial" w:eastAsia="Times New Roman" w:hAnsi="Arial" w:cs="Arial"/>
          <w:color w:val="0000FF"/>
          <w:sz w:val="24"/>
          <w:szCs w:val="24"/>
          <w:lang w:eastAsia="ro-RO"/>
        </w:rPr>
        <w:t>art. 21 a revenit la forma iniţială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89" w:name="REF130"/>
      <w:bookmarkEnd w:id="89"/>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alegerea şi revocarea membrilor consiliului director;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lastRenderedPageBreak/>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alegerea şi revocarea cenzorului sau, după caz, a membrilor comisiei de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înfiinţarea de filiale;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 modificarea actului constitutiv şi a statutului;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g) dizolvarea şi lichidarea asociaţiei, precum şi stabilirea destinaţiei bunurilor rămase după lichidare;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h) orice alte atribuţii prevăzute în lege sau în statut.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Schimbarea sediului poate fi hotărâtă de către consiliul director, dacă aceasta atribuţie este prevăzută expres în statut.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(4) Adunarea generală se întruneşte cel puţin o data pe an şi are drept de control permanent asupra organelor prevăzute la art. 20 lit. b) şi c).</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(5) Regulile privind organizarea şi funcţionarea adunării generale se stabilesc prin statut.</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90" w:name="A22"/>
      <w:r w:rsidRPr="006418BB">
        <w:rPr>
          <w:rFonts w:ascii="Arial" w:eastAsia="Times New Roman" w:hAnsi="Arial" w:cs="Arial"/>
          <w:color w:val="0000FF"/>
          <w:sz w:val="24"/>
          <w:szCs w:val="24"/>
          <w:lang w:eastAsia="ro-RO"/>
        </w:rPr>
        <w:t>ART. 22</w:t>
      </w:r>
      <w:bookmarkEnd w:id="90"/>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Asociatul care, într-o anumită problema supusă hotărârii adunării generale, este interesat personal sau prin soţul sau, ascendenţii sau descendenţii săi, rudele în linie colaterală sau afinii săi până la gradul al patrulea inclusiv nu va putea lua parte la deliberare şi nici la vot.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Asociatul care încalcă dispoziţiile alin. (1) este răspunzător de daunele cauzate asociaţiei dacă fără votul sau nu s-ar fi putut obţine majoritatea cerută.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91" w:name="A23"/>
      <w:r w:rsidRPr="006418BB">
        <w:rPr>
          <w:rFonts w:ascii="Arial" w:eastAsia="Times New Roman" w:hAnsi="Arial" w:cs="Arial"/>
          <w:color w:val="0000FF"/>
          <w:sz w:val="24"/>
          <w:szCs w:val="24"/>
          <w:lang w:eastAsia="ro-RO"/>
        </w:rPr>
        <w:t>ART. 23</w:t>
      </w:r>
      <w:bookmarkEnd w:id="91"/>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Hotărârile luate de adunarea generală în limitele legii, ale actului constitutiv şi ale statutului sunt obligatorii chiar şi pentru membrii asociaţi care nu au luat parte la adunarea generală sau au votat împotrivă.</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23 a fost modificat de pct. 16 al </w:t>
      </w:r>
      <w:bookmarkStart w:id="92" w:name="REF131"/>
      <w:bookmarkEnd w:id="92"/>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Hotărârile adunării generale, contrare legii, actului constitutiv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23 a fost modificat de pct. 16 al </w:t>
      </w:r>
      <w:bookmarkStart w:id="93" w:name="REF132"/>
      <w:bookmarkEnd w:id="9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Cererea de anulare se soluţionează în camera de consiliu de către judecătoria în circumscripţia căreia asociaţia îşi are sediul. Hotărârea instanţei este supusă numai apelului.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23 a fost modificat de pct. 3 al </w:t>
      </w:r>
      <w:bookmarkStart w:id="94" w:name="REF133"/>
      <w:bookmarkEnd w:id="94"/>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95" w:name="A24"/>
      <w:r w:rsidRPr="006418BB">
        <w:rPr>
          <w:rFonts w:ascii="Arial" w:eastAsia="Times New Roman" w:hAnsi="Arial" w:cs="Arial"/>
          <w:color w:val="0000FF"/>
          <w:sz w:val="24"/>
          <w:szCs w:val="24"/>
          <w:lang w:eastAsia="ro-RO"/>
        </w:rPr>
        <w:t>ART. 24</w:t>
      </w:r>
      <w:bookmarkEnd w:id="95"/>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Consiliul director asigura punerea în executare a hotărârilor adunării generale. El poate fi alcătuit şi din persoane din afară asociaţiei, în limita a cel mult o pătrime din componenta sa.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exercitarea competentei sale, consiliul director: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prezintă adunării generale raportul de activitate pe perioada anterioară, executarea bugetului de venituri şi cheltuieli, bilanţul contabil, proiectul bugetului de venituri şi cheltuieli şi proiectul programelor asociaţiei;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a) a alin. (2) al </w:t>
      </w:r>
      <w:bookmarkStart w:id="96" w:name="REF137"/>
      <w:bookmarkEnd w:id="96"/>
      <w:r w:rsidRPr="006418BB">
        <w:rPr>
          <w:rFonts w:ascii="Arial" w:eastAsia="Times New Roman" w:hAnsi="Arial" w:cs="Arial"/>
          <w:color w:val="0000FF"/>
          <w:sz w:val="24"/>
          <w:szCs w:val="24"/>
          <w:lang w:eastAsia="ro-RO"/>
        </w:rPr>
        <w:t xml:space="preserve">art. 24 a revenit la forma iniţială prin respingerea ORDONANŢEI </w:t>
      </w:r>
      <w:r w:rsidRPr="006418BB">
        <w:rPr>
          <w:rFonts w:ascii="Arial" w:eastAsia="Times New Roman" w:hAnsi="Arial" w:cs="Arial"/>
          <w:color w:val="0000FF"/>
          <w:sz w:val="24"/>
          <w:szCs w:val="24"/>
          <w:lang w:eastAsia="ro-RO"/>
        </w:rPr>
        <w:lastRenderedPageBreak/>
        <w:t>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97" w:name="REF138"/>
      <w:bookmarkEnd w:id="97"/>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98" w:name="REF139"/>
      <w:bookmarkEnd w:id="98"/>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publicată în MONITORUL OFICIAL nr. 62 din 1 februarie 2003 a fost abrogată de </w:t>
      </w:r>
      <w:bookmarkStart w:id="99" w:name="REF140"/>
      <w:bookmarkEnd w:id="99"/>
      <w:r w:rsidRPr="006418BB">
        <w:rPr>
          <w:rFonts w:ascii="Arial" w:eastAsia="Times New Roman" w:hAnsi="Arial" w:cs="Arial"/>
          <w:color w:val="0000FF"/>
          <w:sz w:val="24"/>
          <w:szCs w:val="24"/>
          <w:lang w:eastAsia="ro-RO"/>
        </w:rPr>
        <w:t>art. III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încheie acte juridice în numele şi pe seama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aproba organigrama şi politica de personal ale asociaţiei, dacă prin statut nu se prevede altfel;</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îndeplineşte orice alte atribuţii prevăzute în statut sau stabilite de adunarea generală.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Regulile generale privind organizarea şi funcţionarea consiliului director se stabilesc prin statut. Consiliul director îşi poate elabora un regulament intern de funcţionare.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(4) Nu poate fi membru al consiliului director, iar dacă era, pierde aceasta calitate orice persoana care ocupa o funcţie de conducere în cadrul unei instituţii publice, dacă asociaţia respectiva are ca scop sprijinirea activităţii acelei instituţii publice.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00" w:name="A25"/>
      <w:r w:rsidRPr="006418BB">
        <w:rPr>
          <w:rFonts w:ascii="Arial" w:eastAsia="Times New Roman" w:hAnsi="Arial" w:cs="Arial"/>
          <w:color w:val="0000FF"/>
          <w:sz w:val="24"/>
          <w:szCs w:val="24"/>
          <w:lang w:eastAsia="ro-RO"/>
        </w:rPr>
        <w:t>ART. 25</w:t>
      </w:r>
      <w:bookmarkEnd w:id="100"/>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Dispoziţiile art. 22 se aplica în mod corespunzător şi membrilor consiliului director. Deciziile consiliului director, contrare legii, actului constitutiv sau statutului asociaţiei pot fi atacate în justiţie, în condiţiile prevăzute la art. 23.</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01" w:name="A26"/>
      <w:r w:rsidRPr="006418BB">
        <w:rPr>
          <w:rFonts w:ascii="Arial" w:eastAsia="Times New Roman" w:hAnsi="Arial" w:cs="Arial"/>
          <w:color w:val="0000FF"/>
          <w:sz w:val="24"/>
          <w:szCs w:val="24"/>
          <w:lang w:eastAsia="ro-RO"/>
        </w:rPr>
        <w:t>ART. 26</w:t>
      </w:r>
      <w:bookmarkEnd w:id="101"/>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Consiliul director poate împuternici una sau mai multe persoane cu funcţii executive, inclusiv persoane care nu au calitatea de asociat ori sunt străine de asociaţie, pentru a exercita atribuţiile prevăzute la art. 24 alin. (2) lit. b) şi d).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02" w:name="A27"/>
      <w:r w:rsidRPr="006418BB">
        <w:rPr>
          <w:rFonts w:ascii="Arial" w:eastAsia="Times New Roman" w:hAnsi="Arial" w:cs="Arial"/>
          <w:color w:val="0000FF"/>
          <w:sz w:val="24"/>
          <w:szCs w:val="24"/>
          <w:lang w:eastAsia="ro-RO"/>
        </w:rPr>
        <w:t>ART. 27</w:t>
      </w:r>
      <w:bookmarkEnd w:id="102"/>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Actul constitutiv poate prevedea numirea unui cenzor sau a unei comisii de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Dacă numărul asociaţilor este mai mare de 15, numirea unui cenzor este obligatorie. Acesta poate fi o persoană din afara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În cazul în care asociaţia nu are obligaţia numirii unui cenzor, fiecare dintre asociaţi care nu este membru al consiliului director poate exercita dreptul de control.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27 a fost modificat de pct. 17 al </w:t>
      </w:r>
      <w:bookmarkStart w:id="103" w:name="REF148"/>
      <w:bookmarkEnd w:id="10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04" w:name="A27^1"/>
      <w:r w:rsidRPr="006418BB">
        <w:rPr>
          <w:rFonts w:ascii="Arial" w:eastAsia="Times New Roman" w:hAnsi="Arial" w:cs="Arial"/>
          <w:color w:val="0000FF"/>
          <w:sz w:val="24"/>
          <w:szCs w:val="24"/>
          <w:lang w:eastAsia="ro-RO"/>
        </w:rPr>
        <w:t>ART. 27^1</w:t>
      </w:r>
      <w:bookmarkEnd w:id="104"/>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Pentru asociaţiile cu mai mult de 100 de membri înscrişi până la data întrunirii ultimei adunări generale, controlul financiar intern se exercită de către o comisie de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Comisia de cenzori este alcătuită dintr-un număr impar de membri. Membrii consiliului director nu pot fi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Cel puţin unul dintre cenzori trebuie să fie contabil autorizat sau expert contabil, în condiţiile legii.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(4) Regulile generale de organizare şi funcţionare a comisiei de cenzori se aprobă de adunarea generală. Comisia de cenzori îşi poate elabora un regulament intern de funcţionare.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27^1 a fost introdus de pct. 18 al </w:t>
      </w:r>
      <w:bookmarkStart w:id="105" w:name="REF149"/>
      <w:bookmarkEnd w:id="105"/>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06" w:name="A27^2"/>
      <w:r w:rsidRPr="006418BB">
        <w:rPr>
          <w:rFonts w:ascii="Arial" w:eastAsia="Times New Roman" w:hAnsi="Arial" w:cs="Arial"/>
          <w:color w:val="0000FF"/>
          <w:sz w:val="24"/>
          <w:szCs w:val="24"/>
          <w:lang w:eastAsia="ro-RO"/>
        </w:rPr>
        <w:t>ART. 27^2</w:t>
      </w:r>
      <w:bookmarkEnd w:id="106"/>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În realizarea competenţei sale cenzorul sau, după caz, comisia de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verifică modul în care este administrat patrimoniul asociaţiei;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întocmeşte rapoarte şi le prezintă adunării generale;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poate participa la şedinţele consiliului director, fără drept de vot;</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îndeplineşte orice alte atribuţii prevăzute în statut sau stabilite de adunarea generală.</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27^2 a fost introdus de pct. 18 al </w:t>
      </w:r>
      <w:bookmarkStart w:id="107" w:name="REF150"/>
      <w:bookmarkEnd w:id="107"/>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Secţiunea a 2-a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Organizarea şi funcţionarea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08" w:name="A28"/>
      <w:r w:rsidRPr="006418BB">
        <w:rPr>
          <w:rFonts w:ascii="Arial" w:eastAsia="Times New Roman" w:hAnsi="Arial" w:cs="Arial"/>
          <w:color w:val="0000FF"/>
          <w:sz w:val="24"/>
          <w:szCs w:val="24"/>
          <w:lang w:eastAsia="ro-RO"/>
        </w:rPr>
        <w:t>ART. 28</w:t>
      </w:r>
      <w:bookmarkEnd w:id="108"/>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Organele fundaţiei sunt: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consiliul director;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cenzorul sau, după caz, comisia de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09" w:name="A29"/>
      <w:r w:rsidRPr="006418BB">
        <w:rPr>
          <w:rFonts w:ascii="Arial" w:eastAsia="Times New Roman" w:hAnsi="Arial" w:cs="Arial"/>
          <w:color w:val="0000FF"/>
          <w:sz w:val="24"/>
          <w:szCs w:val="24"/>
          <w:lang w:eastAsia="ro-RO"/>
        </w:rPr>
        <w:t>ART. 29</w:t>
      </w:r>
      <w:bookmarkEnd w:id="109"/>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Consiliul director al fundaţiei este organul de conducere şi de administrare al acesteia.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Consiliul director asigura realizarea scopului şi obiectivelor fundaţiei, exercitând următoarele atribuţii: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stabilirea strategiei generale şi a programelor fundaţiei;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aprobarea bugetului de venituri şi cheltuieli şi a bilanţului contabil;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b) a alin. (2) al </w:t>
      </w:r>
      <w:bookmarkStart w:id="110" w:name="REF154"/>
      <w:bookmarkEnd w:id="110"/>
      <w:r w:rsidRPr="006418BB">
        <w:rPr>
          <w:rFonts w:ascii="Arial" w:eastAsia="Times New Roman" w:hAnsi="Arial" w:cs="Arial"/>
          <w:color w:val="0000FF"/>
          <w:sz w:val="24"/>
          <w:szCs w:val="24"/>
          <w:lang w:eastAsia="ro-RO"/>
        </w:rPr>
        <w:t>art. 29 a revenit la forma iniţială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111" w:name="REF155"/>
      <w:bookmarkEnd w:id="111"/>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112" w:name="REF156"/>
      <w:bookmarkEnd w:id="112"/>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publicată în MONITORUL OFICIAL nr. 62 din 1 februarie 2003 a fost abrogată de </w:t>
      </w:r>
      <w:bookmarkStart w:id="113" w:name="REF157"/>
      <w:bookmarkEnd w:id="113"/>
      <w:r w:rsidRPr="006418BB">
        <w:rPr>
          <w:rFonts w:ascii="Arial" w:eastAsia="Times New Roman" w:hAnsi="Arial" w:cs="Arial"/>
          <w:color w:val="0000FF"/>
          <w:sz w:val="24"/>
          <w:szCs w:val="24"/>
          <w:lang w:eastAsia="ro-RO"/>
        </w:rPr>
        <w:t>art. III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alegerea şi revocarea cenzorului sau, după caz, a membrilor comisiei de cenzori;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înfiinţarea de filiale;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încheierea de acte juridice, în numele şi pe seama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 executarea bugetului de venituri şi cheltuieli;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g) aprobarea organigramei şi a strategiei de personal ale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h) modificarea statutului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i) îndeplinirea oricăror alte atribuţii prevăzute în lege sau în statut.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Regulile generale privind organizarea şi funcţionarea consiliului director se stabilesc prin statut. Consiliul director îşi poate elabora un regulament intern de funcţionare.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(4) Dispoziţiile art. 22 şi 24 alin. (4) se aplica în mod corespunzător şi în ceea ce priveşte membrii consiliului director. Deciziile contrare legii, actului constitutiv sau statutului fundaţiei pot fi atacate în justiţie, în condiţiile prevăzute la art. 23, de fondator sau de oricare dintre membrii consiliului director care a lipsit sau a votat împotrivă şi a cerut să se insereze aceasta în procesul-verbal de şedinţa.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(5) Schimbarea scopului fundaţiei se face numai de către fondator sau de majoritatea fondatorilor în viaţa. Dacă nici unul dintre fondatori nu mai este în viaţa, schimbarea scopului fundaţiei se face numai cu întrunirea votului a patru cincimi din numărul membrilor consiliului director.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(6) În toate cazurile, schimbarea scopului fundaţiei se poate face numai dacă acesta a fost realizat în totalitate sau în parte ori dacă acesta nu mai poate fi îndeplinit.</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(6) al </w:t>
      </w:r>
      <w:bookmarkStart w:id="114" w:name="REF163"/>
      <w:bookmarkEnd w:id="114"/>
      <w:r w:rsidRPr="006418BB">
        <w:rPr>
          <w:rFonts w:ascii="Arial" w:eastAsia="Times New Roman" w:hAnsi="Arial" w:cs="Arial"/>
          <w:color w:val="0000FF"/>
          <w:sz w:val="24"/>
          <w:szCs w:val="24"/>
          <w:lang w:eastAsia="ro-RO"/>
        </w:rPr>
        <w:t>art. 29 a revenit la forma iniţială prin respingerea ORDONANŢEI nr. 37 din 30 ianuarie 2003</w:t>
      </w:r>
      <w:r w:rsidRPr="006418BB">
        <w:rPr>
          <w:rFonts w:ascii="Arial" w:eastAsia="Times New Roman" w:hAnsi="Arial" w:cs="Arial"/>
          <w:color w:val="000000"/>
          <w:sz w:val="24"/>
          <w:szCs w:val="24"/>
          <w:lang w:eastAsia="ro-RO"/>
        </w:rPr>
        <w:t xml:space="preserve">, publicate în MONITORUL OFICIAL nr. 62 din 1 februarie 2003 de </w:t>
      </w:r>
      <w:r w:rsidRPr="006418BB">
        <w:rPr>
          <w:rFonts w:ascii="Arial" w:eastAsia="Times New Roman" w:hAnsi="Arial" w:cs="Arial"/>
          <w:color w:val="000000"/>
          <w:sz w:val="24"/>
          <w:szCs w:val="24"/>
          <w:lang w:eastAsia="ro-RO"/>
        </w:rPr>
        <w:lastRenderedPageBreak/>
        <w:t>către </w:t>
      </w:r>
      <w:bookmarkStart w:id="115" w:name="REF164"/>
      <w:bookmarkEnd w:id="115"/>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(7) Prevederile art. 26 se aplica în mod corespunzător în privinţa atribuţiilor prevăzute la alin. (2) lit. e) şi 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16" w:name="A30"/>
      <w:r w:rsidRPr="006418BB">
        <w:rPr>
          <w:rFonts w:ascii="Arial" w:eastAsia="Times New Roman" w:hAnsi="Arial" w:cs="Arial"/>
          <w:color w:val="0000FF"/>
          <w:sz w:val="24"/>
          <w:szCs w:val="24"/>
          <w:lang w:eastAsia="ro-RO"/>
        </w:rPr>
        <w:t>ART. 30</w:t>
      </w:r>
      <w:bookmarkEnd w:id="116"/>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Consiliul director se compune din cel puţin 3 membri desemnaţi de fondator sau, după caz, de fondatori, la momentul constituirii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cazul în care, pe parcursul funcţionarii fundaţiei, componenta consiliului director nu se poate modifica în condiţiile stabilite de statut, instanţa prevăzută la art. 17 va desemna, pe cale de ordonanţa preşedinţială, la cererea oricărei persoane interesate, persoanele care vor intra în componenta consiliului director.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17" w:name="A31"/>
      <w:r w:rsidRPr="006418BB">
        <w:rPr>
          <w:rFonts w:ascii="Arial" w:eastAsia="Times New Roman" w:hAnsi="Arial" w:cs="Arial"/>
          <w:color w:val="0000FF"/>
          <w:sz w:val="24"/>
          <w:szCs w:val="24"/>
          <w:lang w:eastAsia="ro-RO"/>
        </w:rPr>
        <w:t>ART. 31</w:t>
      </w:r>
      <w:bookmarkEnd w:id="117"/>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Comisia de cenzori este alcătuită dintr-un număr impar de membri.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Dispoziţiile art. 27 se aplica în mod corespunzător.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18" w:name="A32"/>
      <w:r w:rsidRPr="006418BB">
        <w:rPr>
          <w:rFonts w:ascii="Arial" w:eastAsia="Times New Roman" w:hAnsi="Arial" w:cs="Arial"/>
          <w:color w:val="0000FF"/>
          <w:sz w:val="24"/>
          <w:szCs w:val="24"/>
          <w:lang w:eastAsia="ro-RO"/>
        </w:rPr>
        <w:t>ART. 32</w:t>
      </w:r>
      <w:bookmarkEnd w:id="118"/>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În cazul în care actul constitutiv nu cuprinde componenta nominală a celor dintâi organe ale fundaţiei, ci numai regulile stabilite de fondatori pentru desemnarea membrilor acestora şi dacă nici unul dintre fondatori nu mai este în viaţa la data constituirii fundaţiei, dispoziţiile art. 30 alin. (2) se aplica în mod corespunzător.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19" w:name="CIV"/>
      <w:r w:rsidRPr="006418BB">
        <w:rPr>
          <w:rFonts w:ascii="Arial" w:eastAsia="Times New Roman" w:hAnsi="Arial" w:cs="Arial"/>
          <w:color w:val="0000FF"/>
          <w:sz w:val="24"/>
          <w:szCs w:val="24"/>
          <w:lang w:eastAsia="ro-RO"/>
        </w:rPr>
        <w:t>CAP. IV</w:t>
      </w:r>
      <w:bookmarkEnd w:id="119"/>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Modificarea actului constitutiv şi a statutului asociaţiei sau fundaţiei. Fuziunea şi divizarea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Titlul cap. IV a fost modificat de pct. 4 al </w:t>
      </w:r>
      <w:bookmarkStart w:id="120" w:name="REF165"/>
      <w:bookmarkEnd w:id="120"/>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21" w:name="A33"/>
      <w:r w:rsidRPr="006418BB">
        <w:rPr>
          <w:rFonts w:ascii="Arial" w:eastAsia="Times New Roman" w:hAnsi="Arial" w:cs="Arial"/>
          <w:color w:val="0000FF"/>
          <w:sz w:val="24"/>
          <w:szCs w:val="24"/>
          <w:lang w:eastAsia="ro-RO"/>
        </w:rPr>
        <w:t>ART. 33</w:t>
      </w:r>
      <w:bookmarkEnd w:id="121"/>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Modificarea actului constitutiv sau a statutului asociaţiei se face prin înscrierea modificării în Registrul asociaţiilor şi fundaţiilor aflat la grefa judecătoriei în a cărei circumscripţie îşi are sediul asociaţia, cu aplicarea corespunzătoare a prevederilor art. 8-12.</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33 a fost modificat de pct. 9 al </w:t>
      </w:r>
      <w:bookmarkStart w:id="122" w:name="REF166"/>
      <w:bookmarkEnd w:id="122"/>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Cererea de înscriere a modificării va fi însoţită de hotărârea adunării generale, iar în cazul modificării sediului, de hotărârea consiliului director.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Despre schimbarea sediului se va face menţiune, dacă este cazul, atât în Registrul asociaţiilor şi fundaţiilor aflat la grefa judecătoriei vechiului sediu, cât şi în cel aflat la grefa judecătoriei noului sediu. În acest scop, o copie a încheierii prin care s-a dispus schimbarea sediului va fi comunicată din oficiu judecătoriei în circumscripţia căreia asociaţia urmează să-şi aibă noul sediu.</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33 a fost modificat de pct. 19 al </w:t>
      </w:r>
      <w:bookmarkStart w:id="123" w:name="REF167"/>
      <w:bookmarkEnd w:id="12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24" w:name="A34"/>
      <w:r w:rsidRPr="006418BB">
        <w:rPr>
          <w:rFonts w:ascii="Arial" w:eastAsia="Times New Roman" w:hAnsi="Arial" w:cs="Arial"/>
          <w:color w:val="0000FF"/>
          <w:sz w:val="24"/>
          <w:szCs w:val="24"/>
          <w:lang w:eastAsia="ro-RO"/>
        </w:rPr>
        <w:t>ART. 34</w:t>
      </w:r>
      <w:bookmarkEnd w:id="12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Dispoziţiile art. 33 se aplică în mod corespunzător în cazul modificării actului constitutiv sau a statutului fundaţiei.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34 a fost modificat de pct. 20 al </w:t>
      </w:r>
      <w:bookmarkStart w:id="125" w:name="REF168"/>
      <w:bookmarkEnd w:id="125"/>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xml:space="preserve">, </w:t>
      </w:r>
      <w:r w:rsidRPr="006418BB">
        <w:rPr>
          <w:rFonts w:ascii="Arial" w:eastAsia="Times New Roman" w:hAnsi="Arial" w:cs="Arial"/>
          <w:color w:val="000000"/>
          <w:sz w:val="24"/>
          <w:szCs w:val="24"/>
          <w:lang w:eastAsia="ro-RO"/>
        </w:rPr>
        <w:lastRenderedPageBreak/>
        <w:t>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26" w:name="A34^1"/>
      <w:r w:rsidRPr="006418BB">
        <w:rPr>
          <w:rFonts w:ascii="Arial" w:eastAsia="Times New Roman" w:hAnsi="Arial" w:cs="Arial"/>
          <w:color w:val="0000FF"/>
          <w:sz w:val="24"/>
          <w:szCs w:val="24"/>
          <w:lang w:eastAsia="ro-RO"/>
        </w:rPr>
        <w:t>ART. 34^1</w:t>
      </w:r>
      <w:bookmarkEnd w:id="126"/>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Fuziunea se face prin absorbţia unei asociaţii de către o altă asociaţie sau prin contopirea a două ori mai multe asociaţii pentru a alcătui o asociaţie nouă.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Divizarea se face prin împărţirea întregului patrimoniu al unei asociaţii care îşi încetează existenţa între două sau mai multe asociaţii existente ori care iau astfel fiinţă.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Dispoziţiile alin. (1) şi (2) se aplică şi în cazul fuziunii sau divizării unei fundaţii.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34^1 a fost introdus de pct. 21 al </w:t>
      </w:r>
      <w:bookmarkStart w:id="127" w:name="REF169"/>
      <w:bookmarkEnd w:id="127"/>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28" w:name="A34^2"/>
      <w:r w:rsidRPr="006418BB">
        <w:rPr>
          <w:rFonts w:ascii="Arial" w:eastAsia="Times New Roman" w:hAnsi="Arial" w:cs="Arial"/>
          <w:color w:val="0000FF"/>
          <w:sz w:val="24"/>
          <w:szCs w:val="24"/>
          <w:lang w:eastAsia="ro-RO"/>
        </w:rPr>
        <w:t>ART. 34^2</w:t>
      </w:r>
      <w:bookmarkEnd w:id="128"/>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 cazul asociaţiilor, decizia de fuziune sau de divizare se ia prin hotărârea a cel puţin două treimi din numărul total al membrilor organului de conducere.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În cazul fundaţiilor, dispoziţiile art. 29 alin. (5) se aplică în mod corespunzător.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34^2 a fost introdus de pct. 21 al </w:t>
      </w:r>
      <w:bookmarkStart w:id="129" w:name="REF170"/>
      <w:bookmarkEnd w:id="129"/>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30" w:name="A34^3"/>
      <w:r w:rsidRPr="006418BB">
        <w:rPr>
          <w:rFonts w:ascii="Arial" w:eastAsia="Times New Roman" w:hAnsi="Arial" w:cs="Arial"/>
          <w:color w:val="0000FF"/>
          <w:sz w:val="24"/>
          <w:szCs w:val="24"/>
          <w:lang w:eastAsia="ro-RO"/>
        </w:rPr>
        <w:t>ART. 34^3</w:t>
      </w:r>
      <w:bookmarkEnd w:id="130"/>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Abrogat.</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34^3 a fost abrogat de pct. 5 al </w:t>
      </w:r>
      <w:bookmarkStart w:id="131" w:name="REF173"/>
      <w:bookmarkEnd w:id="131"/>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32" w:name="CV"/>
      <w:r w:rsidRPr="006418BB">
        <w:rPr>
          <w:rFonts w:ascii="Arial" w:eastAsia="Times New Roman" w:hAnsi="Arial" w:cs="Arial"/>
          <w:color w:val="0000FF"/>
          <w:sz w:val="24"/>
          <w:szCs w:val="24"/>
          <w:lang w:eastAsia="ro-RO"/>
        </w:rPr>
        <w:t>CAP. V</w:t>
      </w:r>
      <w:bookmarkEnd w:id="132"/>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Federaţia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33" w:name="A35"/>
      <w:r w:rsidRPr="006418BB">
        <w:rPr>
          <w:rFonts w:ascii="Arial" w:eastAsia="Times New Roman" w:hAnsi="Arial" w:cs="Arial"/>
          <w:color w:val="0000FF"/>
          <w:sz w:val="24"/>
          <w:szCs w:val="24"/>
          <w:lang w:eastAsia="ro-RO"/>
        </w:rPr>
        <w:t>ART. 35</w:t>
      </w:r>
      <w:bookmarkEnd w:id="133"/>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Doua sau mai multe asociaţii sau fundaţii se pot constitui în federaţie.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Federaţiile dobândesc personalitate juridică proprie şi funcţionează în condiţiile prevăzute de prezenta ordonanţa pentru asociaţiile fără scop patrimonial, condiţii care li se aplica în mod corespunzător, cu excepţiile stabilite în prezentul capitol.</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Cererea de înscriere se soluţionează de tribunalul în circumscripţia căruia federaţia urmează să îşi aibă sediul.</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34" w:name="A36"/>
      <w:r w:rsidRPr="006418BB">
        <w:rPr>
          <w:rFonts w:ascii="Arial" w:eastAsia="Times New Roman" w:hAnsi="Arial" w:cs="Arial"/>
          <w:color w:val="0000FF"/>
          <w:sz w:val="24"/>
          <w:szCs w:val="24"/>
          <w:lang w:eastAsia="ro-RO"/>
        </w:rPr>
        <w:t>ART. 36</w:t>
      </w:r>
      <w:bookmarkEnd w:id="13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Federaţia devine persoana juridică din momentul înscrierii sale în Registrul federaţiilor aflat la grefa tribunalului prevăzut la art. 35 alin. (3).</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Asociaţiile sau fundaţiile care constituie o federaţie îşi păstrează propria personalitate juridică, inclusiv propriul patrimoniu.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35" w:name="A37"/>
      <w:r w:rsidRPr="006418BB">
        <w:rPr>
          <w:rFonts w:ascii="Arial" w:eastAsia="Times New Roman" w:hAnsi="Arial" w:cs="Arial"/>
          <w:color w:val="0000FF"/>
          <w:sz w:val="24"/>
          <w:szCs w:val="24"/>
          <w:lang w:eastAsia="ro-RO"/>
        </w:rPr>
        <w:t>ART. 37</w:t>
      </w:r>
      <w:bookmarkEnd w:id="135"/>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 cazul dizolvării federaţiilor, dacă nu se prevede altfel în lege sau în statut, bunurile rămase în urma lichidării se transmit, în cote egale, către persoanele juridice constituente.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Dispoziţiile alin. (1) se aplică prin asemănare şi în cazul retragerii din federaţie a unei asociaţii sau fundaţii.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Retragerea din federaţie se poate face numai în urma aprobării de către cenzori sau experţi independenţi a unui raport cu privire la exerciţiul financiar.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37 a fost modificat de pct. 22 al </w:t>
      </w:r>
      <w:bookmarkStart w:id="136" w:name="REF181"/>
      <w:bookmarkEnd w:id="136"/>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37" w:name="CVI"/>
      <w:r w:rsidRPr="006418BB">
        <w:rPr>
          <w:rFonts w:ascii="Arial" w:eastAsia="Times New Roman" w:hAnsi="Arial" w:cs="Arial"/>
          <w:color w:val="0000FF"/>
          <w:sz w:val="24"/>
          <w:szCs w:val="24"/>
          <w:lang w:eastAsia="ro-RO"/>
        </w:rPr>
        <w:t>CAP. VI</w:t>
      </w:r>
      <w:bookmarkEnd w:id="137"/>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Obţinerea statutului de utilitate publică a asociaţiilor, fundaţiilor şi federaţiilor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Titlul Cap. VI a fost modificat de pct. 1 al </w:t>
      </w:r>
      <w:bookmarkStart w:id="138" w:name="REF190"/>
      <w:bookmarkEnd w:id="138"/>
      <w:r w:rsidRPr="006418BB">
        <w:rPr>
          <w:rFonts w:ascii="Arial" w:eastAsia="Times New Roman" w:hAnsi="Arial" w:cs="Arial"/>
          <w:color w:val="0000FF"/>
          <w:sz w:val="24"/>
          <w:szCs w:val="24"/>
          <w:lang w:eastAsia="ro-RO"/>
        </w:rPr>
        <w:t xml:space="preserve">art. unic din LEGEA nr. 145 din 23 iulie </w:t>
      </w:r>
      <w:r w:rsidRPr="006418BB">
        <w:rPr>
          <w:rFonts w:ascii="Arial" w:eastAsia="Times New Roman" w:hAnsi="Arial" w:cs="Arial"/>
          <w:color w:val="0000FF"/>
          <w:sz w:val="24"/>
          <w:szCs w:val="24"/>
          <w:lang w:eastAsia="ro-RO"/>
        </w:rPr>
        <w:lastRenderedPageBreak/>
        <w:t>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39" w:name="A38"/>
      <w:r w:rsidRPr="006418BB">
        <w:rPr>
          <w:rFonts w:ascii="Arial" w:eastAsia="Times New Roman" w:hAnsi="Arial" w:cs="Arial"/>
          <w:color w:val="0000FF"/>
          <w:sz w:val="24"/>
          <w:szCs w:val="24"/>
          <w:lang w:eastAsia="ro-RO"/>
        </w:rPr>
        <w:t>ART. 38</w:t>
      </w:r>
      <w:bookmarkEnd w:id="139"/>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O asociaţie, fundaţie sau federaţie poate fi recunoscută de Guvernul României ca fiind de utilitate publică dacă sunt întrunite cumulativ următoarele condiţii: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activitatea acesteia se desfăşoară în interes general sau al unor colectivităţi, după caz;</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funcţionează de cel puţin 3 ani şi a realizat o parte din obiectivele stabilite, făcând dovada unei activităţi neîntrerupte prin acţiuni semnificative;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prezintă un raport de activitate din care să rezulte desfăşurarea unei activităţi anterioare semnificative, prin derularea unor programe ori proiecte specifice scopului său, însoţit de situaţiile financiare anuale şi de bugetele de venituri şi cheltuieli pe ultimii 3 ani anteriori datei depunerii cererii privind recunoaşterea statutului de utilitate publică;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deţine un patrimoniu, logistică, membri şi personal angajat, corespunzător îndeplinirii scopului propus;</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e) face dovada existenţei unor contracte de colaborare şi parteneriate cu instituţii publice sau asociaţii ori fundaţii din ţară şi din străinătate;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f) face dovada obţinerii unor rezultate semnificative în ceea ce priveşte scopul propus sau prezintă scrisori de recomandare din partea unor autorităţi competente din ţară sau din străinătate, care recomandă continuarea activităţii.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38 a fost modificat de pct. 2 al </w:t>
      </w:r>
      <w:bookmarkStart w:id="140" w:name="REF197"/>
      <w:bookmarkEnd w:id="140"/>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Abrogat.</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38 a fost abrogat de pct. 3 al </w:t>
      </w:r>
      <w:bookmarkStart w:id="141" w:name="REF202"/>
      <w:bookmarkEnd w:id="141"/>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42" w:name="A38^1"/>
      <w:r w:rsidRPr="006418BB">
        <w:rPr>
          <w:rFonts w:ascii="Arial" w:eastAsia="Times New Roman" w:hAnsi="Arial" w:cs="Arial"/>
          <w:color w:val="0000FF"/>
          <w:sz w:val="24"/>
          <w:szCs w:val="24"/>
          <w:lang w:eastAsia="ro-RO"/>
        </w:rPr>
        <w:t>ART. 38^1</w:t>
      </w:r>
      <w:bookmarkEnd w:id="142"/>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În sensul prezentei ordonanţe, prin utilitate publică se înţelege orice activitate care se desfăşoară în domenii de interes public general sau al unor colectivităţi.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38^1 a fost introdus de pct. 25 al </w:t>
      </w:r>
      <w:bookmarkStart w:id="143" w:name="REF210"/>
      <w:bookmarkEnd w:id="14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44" w:name="A39"/>
      <w:r w:rsidRPr="006418BB">
        <w:rPr>
          <w:rFonts w:ascii="Arial" w:eastAsia="Times New Roman" w:hAnsi="Arial" w:cs="Arial"/>
          <w:color w:val="0000FF"/>
          <w:sz w:val="24"/>
          <w:szCs w:val="24"/>
          <w:lang w:eastAsia="ro-RO"/>
        </w:rPr>
        <w:t>ART. 39</w:t>
      </w:r>
      <w:bookmarkEnd w:id="14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Recunoaşterea unei asociaţii sau fundaţii ca fiind de utilitate publică se face prin hotărâre a Guvernului. În acest scop, asociaţia sau fundaţia interesată adresează o cerere Secretariatului General al Guvernului, care o înaintează, în termen de 15 zile, organului de specialitate al administraţiei publice centrale în a cărui sferă de competenţă îşi desfăşoară activitatea.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39 a fost modificat de pct. 4 al </w:t>
      </w:r>
      <w:bookmarkStart w:id="145" w:name="REF212"/>
      <w:bookmarkEnd w:id="145"/>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(1^1) Cererea prevăzută la alin. (1) va fi însoţită, pe lângă dovada îndeplinirii condiţiilor prevăzute la art. 38 alin. (1), de următoarele documente: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copii de pe actul constitutiv şi de pe statutul asociaţiei sau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copie de pe dovada dobândirii personalităţii juridice;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dovada privind bonitatea asociaţiei sau fundaţiei, emisă de banca la care are deschis contul;</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 copie de pe dovada privind situaţia juridică a sediului asociaţiei sau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e) numele şi adresa persoanelor fizice, respectiv denumirea şi sediul persoanelor juridice, cu care asociaţia sau fundaţia colaborează în mod frecvent în vederea realizării obiectului său de activitate pentru care aceasta solicită recunoaşterea statutului de utilitate publică.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f) situaţiile financiare anuale şi bugetele de venituri şi cheltuieli pe ultimii 3 ani de activitate;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 f) a alin. (1^1) al art. 39 a fost introdusă de pct. 5 al </w:t>
      </w:r>
      <w:bookmarkStart w:id="146" w:name="REF220"/>
      <w:bookmarkEnd w:id="146"/>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g) lista persoanelor angajate şi copii de pe contractele de muncă ale angajaţilor;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 g) a alin. (1^1) al art. 39 a fost introdusă de pct. 5 al </w:t>
      </w:r>
      <w:bookmarkStart w:id="147" w:name="REF221"/>
      <w:bookmarkEnd w:id="147"/>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h) copii de pe convenţiile de colaborare, calificări, scrisori de recomandare şi altele asemenea.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 h) a alin. (1^1) al art. 39 a fost introdusă de pct. 5 al </w:t>
      </w:r>
      <w:bookmarkStart w:id="148" w:name="REF222"/>
      <w:bookmarkEnd w:id="148"/>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(1^1) al art. 39 a fost introdus de pct. 27 al </w:t>
      </w:r>
      <w:bookmarkStart w:id="149" w:name="REF223"/>
      <w:bookmarkEnd w:id="149"/>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Conflictele de competenţă apărute între autorităţile publice prevăzute la alin. (1) privind înregistrarea cererii se soluţionează, la sesizarea oricăreia dintre părţi, de către Secretariatul General al Guvernului, în termen de 5 zile de la data înregistrării sesizării.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w:t>
      </w:r>
      <w:bookmarkStart w:id="150" w:name="REF227"/>
      <w:bookmarkEnd w:id="150"/>
      <w:r w:rsidRPr="006418BB">
        <w:rPr>
          <w:rFonts w:ascii="Arial" w:eastAsia="Times New Roman" w:hAnsi="Arial" w:cs="Arial"/>
          <w:color w:val="0000FF"/>
          <w:sz w:val="24"/>
          <w:szCs w:val="24"/>
          <w:lang w:eastAsia="ro-RO"/>
        </w:rPr>
        <w:t>art. 39 a fost revenit la forma iniţială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151" w:name="REF228"/>
      <w:bookmarkEnd w:id="151"/>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152" w:name="REF229"/>
      <w:bookmarkEnd w:id="152"/>
      <w:r w:rsidRPr="006418BB">
        <w:rPr>
          <w:rFonts w:ascii="Arial" w:eastAsia="Times New Roman" w:hAnsi="Arial" w:cs="Arial"/>
          <w:color w:val="0000FF"/>
          <w:sz w:val="24"/>
          <w:szCs w:val="24"/>
          <w:lang w:eastAsia="ro-RO"/>
        </w:rPr>
        <w:t>ORDONANŢA nr. 37 din 30 ianuarie 2003</w:t>
      </w:r>
      <w:r w:rsidRPr="006418BB">
        <w:rPr>
          <w:rFonts w:ascii="Arial" w:eastAsia="Times New Roman" w:hAnsi="Arial" w:cs="Arial"/>
          <w:color w:val="000000"/>
          <w:sz w:val="24"/>
          <w:szCs w:val="24"/>
          <w:lang w:eastAsia="ro-RO"/>
        </w:rPr>
        <w:t>, publicată în MONITORUL OFICIAL nr. 62 din 1 februarie 2003 a fost abrogată de </w:t>
      </w:r>
      <w:bookmarkStart w:id="153" w:name="REF230"/>
      <w:bookmarkEnd w:id="153"/>
      <w:r w:rsidRPr="006418BB">
        <w:rPr>
          <w:rFonts w:ascii="Arial" w:eastAsia="Times New Roman" w:hAnsi="Arial" w:cs="Arial"/>
          <w:color w:val="0000FF"/>
          <w:sz w:val="24"/>
          <w:szCs w:val="24"/>
          <w:lang w:eastAsia="ro-RO"/>
        </w:rPr>
        <w:t>art. III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În vederea stabilirii autorităţii prevăzute la alin. (1), persoanele interesate sunt obligate să pună la dispoziţie Secretariatului General al Guvernului toate informaţiile necesare rezolvării cererii.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39 a fost modificat de pct. 28 al </w:t>
      </w:r>
      <w:bookmarkStart w:id="154" w:name="REF238"/>
      <w:bookmarkEnd w:id="154"/>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55" w:name="A40"/>
      <w:r w:rsidRPr="006418BB">
        <w:rPr>
          <w:rFonts w:ascii="Arial" w:eastAsia="Times New Roman" w:hAnsi="Arial" w:cs="Arial"/>
          <w:color w:val="0000FF"/>
          <w:sz w:val="24"/>
          <w:szCs w:val="24"/>
          <w:lang w:eastAsia="ro-RO"/>
        </w:rPr>
        <w:t>ART. 40</w:t>
      </w:r>
      <w:bookmarkEnd w:id="155"/>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Autoritatea administrativă competentă este obligată ca, în termen de 60 de zile, să examineze cererea şi îndeplinirea condiţiilor prevăzute de lege. În cazul în care constată îndeplinirea acestor condiţii, autoritatea administrativă competentă va propune Guvernului României recunoaşterea. În caz contrar aceasta va transmite persoanelor juridice solicitante un răspuns motivat, în termen de 30 de zile de la data luării deciziei.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xml:space="preserve">(2) În cel mult 90 de zile de la data depunerii cererii prevăzute la alin. (1), precum şi a tuturor documentelor necesare luării deciziei, Guvernul României decide asupra propunerii de recunoaştere. Dacă propunerea se respinge, soluţia va fi comunicată asociaţiei sau fundaţiei de către autoritatea administrativă la care s-a înregistrat cererea de recunoaştere, în termen de 120 de zile de la data depunerii cererii şi a documentelor </w:t>
      </w:r>
      <w:r w:rsidRPr="006418BB">
        <w:rPr>
          <w:rFonts w:ascii="Arial" w:eastAsia="Times New Roman" w:hAnsi="Arial" w:cs="Arial"/>
          <w:color w:val="0000FF"/>
          <w:sz w:val="24"/>
          <w:szCs w:val="24"/>
          <w:lang w:eastAsia="ro-RO"/>
        </w:rPr>
        <w:lastRenderedPageBreak/>
        <w:t>necesare luării deciziei.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40 a fost modificat de pct. 29 al </w:t>
      </w:r>
      <w:bookmarkStart w:id="156" w:name="REF246"/>
      <w:bookmarkEnd w:id="156"/>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157" w:name="REF252"/>
      <w:bookmarkEnd w:id="157"/>
      <w:r w:rsidRPr="006418BB">
        <w:rPr>
          <w:rFonts w:ascii="Arial" w:eastAsia="Times New Roman" w:hAnsi="Arial" w:cs="Arial"/>
          <w:color w:val="0000FF"/>
          <w:sz w:val="24"/>
          <w:szCs w:val="24"/>
          <w:lang w:eastAsia="ro-RO"/>
        </w:rPr>
        <w:t>Art. 40^1 a fost eliminat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158" w:name="REF253"/>
      <w:bookmarkEnd w:id="158"/>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59" w:name="A41"/>
      <w:r w:rsidRPr="006418BB">
        <w:rPr>
          <w:rFonts w:ascii="Arial" w:eastAsia="Times New Roman" w:hAnsi="Arial" w:cs="Arial"/>
          <w:color w:val="0000FF"/>
          <w:sz w:val="24"/>
          <w:szCs w:val="24"/>
          <w:lang w:eastAsia="ro-RO"/>
        </w:rPr>
        <w:t>ART. 41</w:t>
      </w:r>
      <w:bookmarkEnd w:id="159"/>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Recunoaşterea utilităţii publice conferă asociaţiei sau fundaţiei următoarele drepturi şi obligaţii: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dreptul de a i se atribui în folosinţă gratuită bunurile proprietate publică;</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a) a alin. (1) al art. 41 a fost modificată de pct. 30 al </w:t>
      </w:r>
      <w:bookmarkStart w:id="160" w:name="REF254"/>
      <w:bookmarkEnd w:id="160"/>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b) a alin. (1) al art. 41 a fost abrogată de pct. 31 al </w:t>
      </w:r>
      <w:bookmarkStart w:id="161" w:name="REF262"/>
      <w:bookmarkEnd w:id="161"/>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dreptul de a menţiona în toate documentele pe care le întocmeşte ca asociaţia sau fundaţia este recunoscută ca fiind de utilitate publică;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obligaţia de a menţine cel puţin nivelul activităţii şi performanţele care au determinat recunoaşterea;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e) obligaţia de a comunica autorităţii administrative competente orice modificări ale actului constitutiv şi ale statutului, precum şi rapoartele de activitate şi situaţiile financiare anuale; autoritatea administrativă are obligaţia să asigure consultarea acestor documente de către orice persoană interesată;</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e) a alin. (1) al art. 41 a fost modificată de pct. 30 al </w:t>
      </w:r>
      <w:bookmarkStart w:id="162" w:name="REF263"/>
      <w:bookmarkEnd w:id="162"/>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f) obligaţia de a publica, în extras, în termen de 3 luni de la încheierea anului calendaristic, rapoartele de activitate şi situaţiile financiare anuale în Monitorul Oficial al României, Partea a IV-a, precum şi în Registrul naţional al persoanelor juridice fără scop patrimonial. Modelul extrasului situaţiilor financiare se aprobă prin ordin al ministrului finanţelor publice.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f) a alin. (1) al art. 41 a fost modificată de pct. 30 al </w:t>
      </w:r>
      <w:bookmarkStart w:id="163" w:name="REF271"/>
      <w:bookmarkEnd w:id="16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w:t>
      </w:r>
      <w:bookmarkStart w:id="164" w:name="REF277"/>
      <w:bookmarkEnd w:id="164"/>
      <w:r w:rsidRPr="006418BB">
        <w:rPr>
          <w:rFonts w:ascii="Arial" w:eastAsia="Times New Roman" w:hAnsi="Arial" w:cs="Arial"/>
          <w:color w:val="0000FF"/>
          <w:sz w:val="24"/>
          <w:szCs w:val="24"/>
          <w:lang w:eastAsia="ro-RO"/>
        </w:rPr>
        <w:t>art. 41 a fost eliminat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165" w:name="REF278"/>
      <w:bookmarkEnd w:id="165"/>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Recunoaşterea utilităţii publice incumbă asociaţiei sau fundaţiei următoarele obligaţii: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 obligaţia de a menţine cel puţin nivelul activităţii şi performanţele care au determinat recunoaşterea;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xml:space="preserve">b) obligaţia de a comunica autorităţii administrative competente orice modificări ale actului constitutiv şi ale statutului, precum şi rapoartele de activitate şi situaţiile financiare </w:t>
      </w:r>
      <w:r w:rsidRPr="006418BB">
        <w:rPr>
          <w:rFonts w:ascii="Arial" w:eastAsia="Times New Roman" w:hAnsi="Arial" w:cs="Arial"/>
          <w:color w:val="0000FF"/>
          <w:sz w:val="24"/>
          <w:szCs w:val="24"/>
          <w:lang w:eastAsia="ro-RO"/>
        </w:rPr>
        <w:lastRenderedPageBreak/>
        <w:t>anuale; autoritatea administrativă are obligaţia să asigure consultarea acestor documente de către orice persoană interesată;</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obligaţia de a publica, în extras, în termen de 3 luni de la încheierea anului calendaristic, rapoartele de activitate şi situaţiile financiare anuale în Monitorul Oficial al României, Partea a IV-a, precum şi în Registrul naţional al persoanelor juridice fără scop patrimonial. Modelul extrasului situaţiilor financiare se aprobă prin ordin al ministrului finanţelor publice.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41 a fost introdus de pct. 6 al </w:t>
      </w:r>
      <w:bookmarkStart w:id="166" w:name="REF279"/>
      <w:bookmarkEnd w:id="166"/>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167" w:name="REF285"/>
      <w:bookmarkEnd w:id="167"/>
      <w:r w:rsidRPr="006418BB">
        <w:rPr>
          <w:rFonts w:ascii="Arial" w:eastAsia="Times New Roman" w:hAnsi="Arial" w:cs="Arial"/>
          <w:color w:val="0000FF"/>
          <w:sz w:val="24"/>
          <w:szCs w:val="24"/>
          <w:lang w:eastAsia="ro-RO"/>
        </w:rPr>
        <w:t>Art. 41^1 a fost eliminat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168" w:name="REF286"/>
      <w:bookmarkEnd w:id="168"/>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bookmarkStart w:id="169" w:name="REF292"/>
      <w:bookmarkEnd w:id="169"/>
      <w:r w:rsidRPr="006418BB">
        <w:rPr>
          <w:rFonts w:ascii="Arial" w:eastAsia="Times New Roman" w:hAnsi="Arial" w:cs="Arial"/>
          <w:color w:val="0000FF"/>
          <w:sz w:val="24"/>
          <w:szCs w:val="24"/>
          <w:lang w:eastAsia="ro-RO"/>
        </w:rPr>
        <w:t>Art. 41^2 a fost eliminat prin respingerea ORDONANŢEI nr. 37 din 30 ianuarie 2003</w:t>
      </w:r>
      <w:r w:rsidRPr="006418BB">
        <w:rPr>
          <w:rFonts w:ascii="Arial" w:eastAsia="Times New Roman" w:hAnsi="Arial" w:cs="Arial"/>
          <w:color w:val="000000"/>
          <w:sz w:val="24"/>
          <w:szCs w:val="24"/>
          <w:lang w:eastAsia="ro-RO"/>
        </w:rPr>
        <w:t>, publicate în MONITORUL OFICIAL nr. 62 din 1 februarie 2003 de către </w:t>
      </w:r>
      <w:bookmarkStart w:id="170" w:name="REF293"/>
      <w:bookmarkEnd w:id="170"/>
      <w:r w:rsidRPr="006418BB">
        <w:rPr>
          <w:rFonts w:ascii="Arial" w:eastAsia="Times New Roman" w:hAnsi="Arial" w:cs="Arial"/>
          <w:color w:val="0000FF"/>
          <w:sz w:val="24"/>
          <w:szCs w:val="24"/>
          <w:lang w:eastAsia="ro-RO"/>
        </w:rPr>
        <w:t>LEGEA nr. 213 din 5 iulie 2005</w:t>
      </w:r>
      <w:r w:rsidRPr="006418BB">
        <w:rPr>
          <w:rFonts w:ascii="Arial" w:eastAsia="Times New Roman" w:hAnsi="Arial" w:cs="Arial"/>
          <w:color w:val="000000"/>
          <w:sz w:val="24"/>
          <w:szCs w:val="24"/>
          <w:lang w:eastAsia="ro-RO"/>
        </w:rPr>
        <w:t>, publicată în MONITORUL OFICIAL nr. 597 din 11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71" w:name="A42"/>
      <w:r w:rsidRPr="006418BB">
        <w:rPr>
          <w:rFonts w:ascii="Arial" w:eastAsia="Times New Roman" w:hAnsi="Arial" w:cs="Arial"/>
          <w:color w:val="0000FF"/>
          <w:sz w:val="24"/>
          <w:szCs w:val="24"/>
          <w:lang w:eastAsia="ro-RO"/>
        </w:rPr>
        <w:t>ART. 42</w:t>
      </w:r>
      <w:bookmarkEnd w:id="171"/>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Recunoaşterea utilităţii publice se face pe durata nedeterminată.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În cazul în care asociaţia sau fundaţia nu mai îndeplineşte una ori mai multe dintre condiţiile prevăzute la art. 38 care au stat la baza recunoaşterii utilităţii publice, Guvernul va retrage, prin hotărâre, statutul de recunoaştere a utilităţii publice, la propunerea autorităţii administrative competente sau a Ministerului Justiţiei.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42 a fost modificat de pct. 7 al </w:t>
      </w:r>
      <w:bookmarkStart w:id="172" w:name="REF301"/>
      <w:bookmarkEnd w:id="172"/>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Retragerea va interveni şi în situaţia neîndeplinirii obligaţiilor prevăzute la art. 41 alin. (2).</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42 a fost modificat de pct. 7 al </w:t>
      </w:r>
      <w:bookmarkStart w:id="173" w:name="REF302"/>
      <w:bookmarkEnd w:id="173"/>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(4) Împrejurările prevăzute la alin. (2) şi (3) pot fi sesizate autorităţii administrative competente, Ministerului Justiţiei sau Guvernului de către orice persoană fizică sau persoană juridică interesată.</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(4) al art. 42 a fost modificat de pct. 7 al </w:t>
      </w:r>
      <w:bookmarkStart w:id="174" w:name="REF311"/>
      <w:bookmarkEnd w:id="174"/>
      <w:r w:rsidRPr="006418BB">
        <w:rPr>
          <w:rFonts w:ascii="Arial" w:eastAsia="Times New Roman" w:hAnsi="Arial" w:cs="Arial"/>
          <w:color w:val="0000FF"/>
          <w:sz w:val="24"/>
          <w:szCs w:val="24"/>
          <w:lang w:eastAsia="ro-RO"/>
        </w:rPr>
        <w:t>art. unic din LEGEA nr. 145 din 23 iulie 2012</w:t>
      </w:r>
      <w:r w:rsidRPr="006418BB">
        <w:rPr>
          <w:rFonts w:ascii="Arial" w:eastAsia="Times New Roman" w:hAnsi="Arial" w:cs="Arial"/>
          <w:color w:val="000000"/>
          <w:sz w:val="24"/>
          <w:szCs w:val="24"/>
          <w:lang w:eastAsia="ro-RO"/>
        </w:rPr>
        <w:t>, publicată în MONITORUL OFICIAL nr. 517 din 26 iulie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75" w:name="A43"/>
      <w:r w:rsidRPr="006418BB">
        <w:rPr>
          <w:rFonts w:ascii="Arial" w:eastAsia="Times New Roman" w:hAnsi="Arial" w:cs="Arial"/>
          <w:color w:val="0000FF"/>
          <w:sz w:val="24"/>
          <w:szCs w:val="24"/>
          <w:lang w:eastAsia="ro-RO"/>
        </w:rPr>
        <w:t>ART. 43</w:t>
      </w:r>
      <w:bookmarkEnd w:id="175"/>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 evidenţele contabile ale asociaţiei sau fundaţiei se vor înregistra separat bunurile achiziţionate sau edificate din bani publici. În cazul dizolvării asociaţiei sau fundaţiei recunoscute ca fiind de utilitate publică, bunurile provenite din resurse bugetare şi rămase în urma lichidării se vor repartiza, prin hotărâre a Guvernului, către alte asociaţii ori fundaţii cu scop similar sau către instituţii publice cu acelaşi obiect de activitate.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În cazul dizolvării, celelalte bunuri rămase în patrimoniul asociaţiei sau fundaţiei vor fi repartizate conform dispoziţiilor art. 60.</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lastRenderedPageBreak/>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43 a fost modificat de pct. 33 al </w:t>
      </w:r>
      <w:bookmarkStart w:id="176" w:name="REF312"/>
      <w:bookmarkEnd w:id="176"/>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77" w:name="A44"/>
      <w:r w:rsidRPr="006418BB">
        <w:rPr>
          <w:rFonts w:ascii="Arial" w:eastAsia="Times New Roman" w:hAnsi="Arial" w:cs="Arial"/>
          <w:color w:val="0000FF"/>
          <w:sz w:val="24"/>
          <w:szCs w:val="24"/>
          <w:lang w:eastAsia="ro-RO"/>
        </w:rPr>
        <w:t>ART. 44</w:t>
      </w:r>
      <w:bookmarkEnd w:id="177"/>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Litigiile referitoare la recunoaşterea utilităţii publice a asociaţiilor şi fundaţiilor se soluţionează potrivit Legii contenciosului administrativ nr. 554/2004.</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44 a fost modificat de pct. 34 al </w:t>
      </w:r>
      <w:bookmarkStart w:id="178" w:name="REF314"/>
      <w:bookmarkEnd w:id="178"/>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79" w:name="A45"/>
      <w:r w:rsidRPr="006418BB">
        <w:rPr>
          <w:rFonts w:ascii="Arial" w:eastAsia="Times New Roman" w:hAnsi="Arial" w:cs="Arial"/>
          <w:color w:val="0000FF"/>
          <w:sz w:val="24"/>
          <w:szCs w:val="24"/>
          <w:lang w:eastAsia="ro-RO"/>
        </w:rPr>
        <w:t>ART. 45</w:t>
      </w:r>
      <w:bookmarkEnd w:id="179"/>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Dispoziţiile prezentului capitol referitoare la condiţiile recunoaşterii statutului de utilitate publică, precum şi la drepturile şi obligaţiile asociaţiilor sau fundaţiilor recunoscute ca fiind de utilitate publică se aplică în mod corespunzător şi federaţiilor.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O federaţie poate fi recunoscută de Guvernul României ca fiind de utilitate publică dacă cel puţin două treimi din numărul asociaţiilor şi fundaţiilor care o alcătuiesc sunt recunoscute ca fiind de utilitate publică.</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45 a fost modificat de pct. 35 al </w:t>
      </w:r>
      <w:bookmarkStart w:id="180" w:name="REF322"/>
      <w:bookmarkEnd w:id="180"/>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81" w:name="CVII"/>
      <w:r w:rsidRPr="006418BB">
        <w:rPr>
          <w:rFonts w:ascii="Arial" w:eastAsia="Times New Roman" w:hAnsi="Arial" w:cs="Arial"/>
          <w:color w:val="0000FF"/>
          <w:sz w:val="24"/>
          <w:szCs w:val="24"/>
          <w:lang w:eastAsia="ro-RO"/>
        </w:rPr>
        <w:t>CAP. VII</w:t>
      </w:r>
      <w:bookmarkEnd w:id="181"/>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Veniturile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82" w:name="A46"/>
      <w:r w:rsidRPr="006418BB">
        <w:rPr>
          <w:rFonts w:ascii="Arial" w:eastAsia="Times New Roman" w:hAnsi="Arial" w:cs="Arial"/>
          <w:color w:val="0000FF"/>
          <w:sz w:val="24"/>
          <w:szCs w:val="24"/>
          <w:lang w:eastAsia="ro-RO"/>
        </w:rPr>
        <w:t>ART. 46</w:t>
      </w:r>
      <w:bookmarkEnd w:id="182"/>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Veniturile asociaţiilor sau federaţiilor provin din:</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cotizaţiile membrilor;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dobânzile şi dividendele rezultate din plasarea sumelor disponibile, în condiţii legale;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dividendele societăţilor comerciale înfiinţate de asociaţii sau de federaţii;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venituri realizate din activităţi economice directe;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donaţii, sponsorizări sau legate;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f) resurse obţinute de la bugetul de stat sau de la bugetele locale;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f) a alin. (1) al art. 46 a fost modificată de pct. 36 al </w:t>
      </w:r>
      <w:bookmarkStart w:id="183" w:name="REF323"/>
      <w:bookmarkEnd w:id="18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g) alte venituri prevăzute de lege.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Veniturile fundaţiilor sunt cele prevăzute la alin. (1) lit. b)-g).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84" w:name="A47"/>
      <w:r w:rsidRPr="006418BB">
        <w:rPr>
          <w:rFonts w:ascii="Arial" w:eastAsia="Times New Roman" w:hAnsi="Arial" w:cs="Arial"/>
          <w:color w:val="0000FF"/>
          <w:sz w:val="24"/>
          <w:szCs w:val="24"/>
          <w:lang w:eastAsia="ro-RO"/>
        </w:rPr>
        <w:t>ART. 47</w:t>
      </w:r>
      <w:bookmarkEnd w:id="184"/>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Asociaţiile, fundaţiile şi federaţiile pot înfiinţa societăţi comerciale. Dividendele obţinute de asociaţii, fundaţii şi federaţii din activităţile acestor societăţi comerciale, dacă nu se reinvestesc în aceleaşi societăţi comerciale, se folosesc în mod obligatoriu pentru realizarea scopului asociaţiei, fundaţiei sau federaţiei.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47 a fost modificat de pct. 37 al </w:t>
      </w:r>
      <w:bookmarkStart w:id="185" w:name="REF331"/>
      <w:bookmarkEnd w:id="185"/>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86" w:name="A48"/>
      <w:r w:rsidRPr="006418BB">
        <w:rPr>
          <w:rFonts w:ascii="Arial" w:eastAsia="Times New Roman" w:hAnsi="Arial" w:cs="Arial"/>
          <w:color w:val="0000FF"/>
          <w:sz w:val="24"/>
          <w:szCs w:val="24"/>
          <w:lang w:eastAsia="ro-RO"/>
        </w:rPr>
        <w:t>ART. 48</w:t>
      </w:r>
      <w:bookmarkEnd w:id="186"/>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Asociaţiile, fundaţiile şi federaţiile pot desfăşura orice alte activităţi economice directe dacă acestea au caracter accesoriu şi sunt în strânsă legătură cu scopul principal al persoanei juridice.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48 a fost modificat de pct. 38 al </w:t>
      </w:r>
      <w:bookmarkStart w:id="187" w:name="REF339"/>
      <w:bookmarkEnd w:id="187"/>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bookmarkStart w:id="188" w:name="CVIII"/>
      <w:r w:rsidRPr="006418BB">
        <w:rPr>
          <w:rFonts w:ascii="Arial" w:eastAsia="Times New Roman" w:hAnsi="Arial" w:cs="Arial"/>
          <w:color w:val="0000FF"/>
          <w:sz w:val="24"/>
          <w:szCs w:val="24"/>
          <w:lang w:eastAsia="ro-RO"/>
        </w:rPr>
        <w:t>CAP. VIII</w:t>
      </w:r>
      <w:bookmarkEnd w:id="188"/>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Relaţiile cu autorităţile publice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89" w:name="A49"/>
      <w:r w:rsidRPr="006418BB">
        <w:rPr>
          <w:rFonts w:ascii="Arial" w:eastAsia="Times New Roman" w:hAnsi="Arial" w:cs="Arial"/>
          <w:color w:val="0000FF"/>
          <w:sz w:val="24"/>
          <w:szCs w:val="24"/>
          <w:lang w:eastAsia="ro-RO"/>
        </w:rPr>
        <w:t>ART. 49</w:t>
      </w:r>
      <w:bookmarkEnd w:id="189"/>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Autorităţile administraţiei publice locale vor sprijini persoanele juridice constituite în temeiul prezentei ordonanţe prin:</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punerea la dispoziţia acestora, în funcţie de posibilităţi, a unor spaţii pentru sedii, în condiţiile legii;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atribuirea, în funcţie de posibilităţi, a unor terenuri în scopul ridicării de construcţii necesare desfăşurării activităţii lor.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Autorităţile administraţiei publice locale întocmesc liste de prioritate pentru atribuirea imobilelor prevăzute la alin. (1). Listele de prioritate se realizează pe baza unor proceduri de evaluare cuprinzând în mod explicit criteriile folosite. Autorităţile au obligaţia de a face publice aceste proceduri înainte de utilizarea 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49 a fost modificat de pct. 39 al </w:t>
      </w:r>
      <w:bookmarkStart w:id="190" w:name="REF340"/>
      <w:bookmarkEnd w:id="190"/>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91" w:name="A50"/>
      <w:r w:rsidRPr="006418BB">
        <w:rPr>
          <w:rFonts w:ascii="Arial" w:eastAsia="Times New Roman" w:hAnsi="Arial" w:cs="Arial"/>
          <w:color w:val="0000FF"/>
          <w:sz w:val="24"/>
          <w:szCs w:val="24"/>
          <w:lang w:eastAsia="ro-RO"/>
        </w:rPr>
        <w:t>ART. 50</w:t>
      </w:r>
      <w:bookmarkEnd w:id="191"/>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Autorităţile publice sunt obligate să pună la dispoziţia asociaţiilor, fundaţiilor şi federaţiilor informaţiile de interes public, în condiţiile legii.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92" w:name="A51"/>
      <w:r w:rsidRPr="006418BB">
        <w:rPr>
          <w:rFonts w:ascii="Arial" w:eastAsia="Times New Roman" w:hAnsi="Arial" w:cs="Arial"/>
          <w:color w:val="0000FF"/>
          <w:sz w:val="24"/>
          <w:szCs w:val="24"/>
          <w:lang w:eastAsia="ro-RO"/>
        </w:rPr>
        <w:t>ART. 51</w:t>
      </w:r>
      <w:bookmarkEnd w:id="192"/>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 cadrul Camerelor Parlamentului, Administraţiei Prezidenţiale, aparatului de lucru al Guvernului, instituţiei Avocatul Poporului, autorităţilor administrative autonome, ministerelor, al celorlalte organe de specialitate ale administraţiei publice centrale şi autorităţilor administraţiei publice locale funcţionează structuri pentru relaţia cu mediul asociativ. Acolo unde asemenea structuri lipsesc, ele se vor constitui.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Autorităţile publice menţionate la alin. (1) se vor consulta cu reprezentanţii asociaţiilor şi fundaţiilor care îşi desfăşoară activitatea în sfera lor de competenţă, în vederea stabilirii unor programe sau activităţi comune.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51 a fost modificat de pct. 40 al </w:t>
      </w:r>
      <w:bookmarkStart w:id="193" w:name="REF348"/>
      <w:bookmarkEnd w:id="19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94" w:name="A52"/>
      <w:r w:rsidRPr="006418BB">
        <w:rPr>
          <w:rFonts w:ascii="Arial" w:eastAsia="Times New Roman" w:hAnsi="Arial" w:cs="Arial"/>
          <w:color w:val="0000FF"/>
          <w:sz w:val="24"/>
          <w:szCs w:val="24"/>
          <w:lang w:eastAsia="ro-RO"/>
        </w:rPr>
        <w:t>ART. 52</w:t>
      </w:r>
      <w:bookmarkEnd w:id="194"/>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După constituirea lor, asociaţiile, fundaţiile şi federaţiile interesate vor solicita autorităţilor administrative autonome, ministerelor, celorlalte organe de specialitate ale administraţiei publice centrale şi autorităţilor administraţiei publice locale să fie luate în evidenta acestora, în funcţie de domeniul în care activează.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Autorităţile publice prevăzute la alin. (1) sunt obligate să ţină evidenta asociaţiilor şi fundaţiilor care li s-au adresat în acest scop.</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Conflictele de competenţă apărute între autorităţile publice prevăzute la alin. (1) privind luarea în evidenta se soluţionează, la cererea oricăreia dintre părţi, de către Secretariatul General al Guvernului în termen de 5 zile de la data sesizării. Dispoziţiile art. 39 alin. (3) se aplica în mod corespunzător.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(4) În toate cazurile, Ministerul Justiţiei va comunica, spre informare, autorităţiilor publice competente prevăzute la alin. (1) copii de pe hotărârile judecătoreşti rămase irevocabile, precum şi de pe înscrisurile doveditoare, în termen de 5 zile de la primirea documentelor prevăzute la art. 74.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95" w:name="A53"/>
      <w:r w:rsidRPr="006418BB">
        <w:rPr>
          <w:rFonts w:ascii="Arial" w:eastAsia="Times New Roman" w:hAnsi="Arial" w:cs="Arial"/>
          <w:color w:val="0000FF"/>
          <w:sz w:val="24"/>
          <w:szCs w:val="24"/>
          <w:lang w:eastAsia="ro-RO"/>
        </w:rPr>
        <w:t>ART. 53</w:t>
      </w:r>
      <w:bookmarkEnd w:id="195"/>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Litigiile născute în legătură cu aplicarea dispoziţiilor prezentului capitol se soluţionează în conformitate cu Legea nr. 554/2004.</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53 a fost modificat de pct. 41 al </w:t>
      </w:r>
      <w:bookmarkStart w:id="196" w:name="REF350"/>
      <w:bookmarkEnd w:id="196"/>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bookmarkStart w:id="197" w:name="CIX"/>
      <w:r w:rsidRPr="006418BB">
        <w:rPr>
          <w:rFonts w:ascii="Arial" w:eastAsia="Times New Roman" w:hAnsi="Arial" w:cs="Arial"/>
          <w:color w:val="0000FF"/>
          <w:sz w:val="24"/>
          <w:szCs w:val="24"/>
          <w:lang w:eastAsia="ro-RO"/>
        </w:rPr>
        <w:t>CAP. IX</w:t>
      </w:r>
      <w:bookmarkEnd w:id="197"/>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Dizolvarea şi lichidarea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Secţiunea 1</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Dizolvarea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98" w:name="A54"/>
      <w:r w:rsidRPr="006418BB">
        <w:rPr>
          <w:rFonts w:ascii="Arial" w:eastAsia="Times New Roman" w:hAnsi="Arial" w:cs="Arial"/>
          <w:color w:val="0000FF"/>
          <w:sz w:val="24"/>
          <w:szCs w:val="24"/>
          <w:lang w:eastAsia="ro-RO"/>
        </w:rPr>
        <w:t>ART. 54</w:t>
      </w:r>
      <w:bookmarkEnd w:id="198"/>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Asociaţiile şi federaţiile se dizolvă: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de drept;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prin hotărârea judecătoriei sau a tribunalului, după caz;</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prin hotărârea adunării generale.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Fundaţiile se dizolvă: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de drept;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prin hotărârea judecătoriei.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199" w:name="A55"/>
      <w:r w:rsidRPr="006418BB">
        <w:rPr>
          <w:rFonts w:ascii="Arial" w:eastAsia="Times New Roman" w:hAnsi="Arial" w:cs="Arial"/>
          <w:color w:val="0000FF"/>
          <w:sz w:val="24"/>
          <w:szCs w:val="24"/>
          <w:lang w:eastAsia="ro-RO"/>
        </w:rPr>
        <w:t>ART. 55</w:t>
      </w:r>
      <w:bookmarkEnd w:id="199"/>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Asociaţia se dizolvă de drept prin:</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împlinirea duratei pentru care a fost constituită;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realizarea sau, după caz, imposibilitatea realizării scopului pentru care a fost constituită, dacă în termen de 3 luni de la constatarea unui astfel de fapt nu se produce schimbarea acestui scop;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c) imposibilitatea constituirii adunării generale sau a consiliului director în conformitate cu statutul asociaţiei, dacă această situaţie durează mai mult de un an de la data la care, potrivit statutului, adunarea generală sau, după caz, consiliul director trebuia să se constituie;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c) a alin. (1) al art. 55 a fost modificată de pct. 42 al </w:t>
      </w:r>
      <w:bookmarkStart w:id="200" w:name="REF351"/>
      <w:bookmarkEnd w:id="200"/>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reducerea numărului de asociaţi sub limita fixată de lege, dacă acesta nu a fost complinit timp de 3 luni.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Constatarea dizolvării se realizează prin hotărârea judecătoriei în a carei circumscripţie se afla sediul asociaţiei, la cererea oricărei persoane interesate.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01" w:name="A56"/>
      <w:r w:rsidRPr="006418BB">
        <w:rPr>
          <w:rFonts w:ascii="Arial" w:eastAsia="Times New Roman" w:hAnsi="Arial" w:cs="Arial"/>
          <w:color w:val="0000FF"/>
          <w:sz w:val="24"/>
          <w:szCs w:val="24"/>
          <w:lang w:eastAsia="ro-RO"/>
        </w:rPr>
        <w:t>ART. 56</w:t>
      </w:r>
      <w:bookmarkEnd w:id="201"/>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Asociaţia se dizolvă, prin hotărâre judecătorească, la cererea oricărei persoane interesate: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când scopul sau activitatea asociaţiei a devenit ilicită sau contrară ordinii publice;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când realizarea scopului este urmărită prin mijloace ilicite sau contrare ordinii publice;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când asociaţia urmăreşte un alt scop decât cel pentru care s-a constituit;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când asociaţia a devenit insolvabilă;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în cazul prevăzut la art. 14.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Instanţa competentă să hotărască dizolvarea este judecătoria în circumscripţia căreia asociaţia îşi are sediul.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56 a fost modificat de pct. 43 al </w:t>
      </w:r>
      <w:bookmarkStart w:id="202" w:name="REF359"/>
      <w:bookmarkEnd w:id="202"/>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03" w:name="A57"/>
      <w:r w:rsidRPr="006418BB">
        <w:rPr>
          <w:rFonts w:ascii="Arial" w:eastAsia="Times New Roman" w:hAnsi="Arial" w:cs="Arial"/>
          <w:color w:val="0000FF"/>
          <w:sz w:val="24"/>
          <w:szCs w:val="24"/>
          <w:lang w:eastAsia="ro-RO"/>
        </w:rPr>
        <w:t>ART. 57</w:t>
      </w:r>
      <w:bookmarkEnd w:id="203"/>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Asociaţia se poate dizolvă şi prin hotărârea adunării generale. În termen de 15 zile de la data şedinţei de dizolvare, hotărârea adunării generale se depune la judecătoria în a cărei circumscripţie îşi are sediul, pentru a fi înscrisă în Registrul asociaţiilor şi fundaţiilor.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57 a fost modificat de pct. 9 al </w:t>
      </w:r>
      <w:bookmarkStart w:id="204" w:name="REF361"/>
      <w:bookmarkEnd w:id="204"/>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05" w:name="A58"/>
      <w:r w:rsidRPr="006418BB">
        <w:rPr>
          <w:rFonts w:ascii="Arial" w:eastAsia="Times New Roman" w:hAnsi="Arial" w:cs="Arial"/>
          <w:color w:val="0000FF"/>
          <w:sz w:val="24"/>
          <w:szCs w:val="24"/>
          <w:lang w:eastAsia="ro-RO"/>
        </w:rPr>
        <w:t>ART. 58</w:t>
      </w:r>
      <w:bookmarkEnd w:id="205"/>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lastRenderedPageBreak/>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Fundaţia se dizolvă de drept în cazurile prevăzute la art. 55 alin. (1) lit. a) şi b), precum şi în situaţia imposibilităţii constituirii consiliului director în conformitate cu statutul fundaţiei, dacă aceasta situaţie durează mai mult de un an de la data la care, potrivit statutului, consiliul director trebuia constituit. Dispoziţiile art. 55 alin. (2) se aplica în mod corespunzător.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06" w:name="A59"/>
      <w:r w:rsidRPr="006418BB">
        <w:rPr>
          <w:rFonts w:ascii="Arial" w:eastAsia="Times New Roman" w:hAnsi="Arial" w:cs="Arial"/>
          <w:color w:val="0000FF"/>
          <w:sz w:val="24"/>
          <w:szCs w:val="24"/>
          <w:lang w:eastAsia="ro-RO"/>
        </w:rPr>
        <w:t>ART. 59</w:t>
      </w:r>
      <w:bookmarkEnd w:id="206"/>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Dizolvarea fundaţiei prin hotărâre judecătorească se face în condiţiile art. 56, care se aplica în mod corespunzător, precum şi în cazul nerespectării dispoziţiilor art. 15 alin. (3).</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07" w:name="A60"/>
      <w:r w:rsidRPr="006418BB">
        <w:rPr>
          <w:rFonts w:ascii="Arial" w:eastAsia="Times New Roman" w:hAnsi="Arial" w:cs="Arial"/>
          <w:color w:val="0000FF"/>
          <w:sz w:val="24"/>
          <w:szCs w:val="24"/>
          <w:lang w:eastAsia="ro-RO"/>
        </w:rPr>
        <w:t>ART. 60</w:t>
      </w:r>
      <w:bookmarkEnd w:id="207"/>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În cazul dizolvării asociaţiei sau fundaţiei, bunurile rămase în urma lichidării nu se pot transmite către persoane fizice.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Aceste bunuri pot fi transmise către persoane juridice de drept privat sau de drept public cu scop identic sau asemănător, printr-o procedura stabilită în statutul asociaţiei sau al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Dacă în termen de 6 luni de la terminarea lichidării lichidatorii nu au reuşit să transmită bunurile în condiţiile alin. (2), precum şi în cazul în care statutul asociaţiei sau al fundaţiei nu prevede o procedura de transmitere a bunurilor ori dacă prevederea este contrară legii sau ordinii publice, bunurile rămase după lichidare vor fi atribuite de instanţa competentă unei persoane juridice cu scop identic sau asemănător.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(4) În cazul în care asociaţia sau fundaţia a fost dizolvată pentru motivele prevăzute la art. 56 alin. (1) lit. a) - c), bunurile rămase după lichidare vor fi preluate de către stat, prin Ministerul Finanţelor, sau, după caz, de comuna sau oraşul în a cărui raza teritorială asociaţia sau fundaţia îşi avea sediul, dacă aceasta din urma era de interes local.</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(5) Data transmiterii bunurilor este cea a întocmirii procesului-verbal de predare-preluare, dacă prin acesta nu s-a stabilit o data ulterioară.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Secţiunea a 2-a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Lichidarea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08" w:name="A61"/>
      <w:r w:rsidRPr="006418BB">
        <w:rPr>
          <w:rFonts w:ascii="Arial" w:eastAsia="Times New Roman" w:hAnsi="Arial" w:cs="Arial"/>
          <w:color w:val="0000FF"/>
          <w:sz w:val="24"/>
          <w:szCs w:val="24"/>
          <w:lang w:eastAsia="ro-RO"/>
        </w:rPr>
        <w:t>ART. 61</w:t>
      </w:r>
      <w:bookmarkEnd w:id="208"/>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În cazurile de dizolvare prevăzute de art. 55, 56, 58 şi 59, lichidatorii vor fi numiţi prin însăşi hotărârea judecătorească.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cazul dizolvării prevăzute de art. 57, lichidatorii vor fi numiţi de către adunarea generală, sub sancţiunea lipsirii de efecte juridice a hotărârii de dizolvare.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În toate cazurile, mandatul consiliului director încetează o data cu numirea lichidatorilor.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(4) Lichidatorii vor putea fi persoane fizice sau persoane juridice, autorizate în condiţiile legii.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(4) al art. 61 a fost modificat de pct. 45 al </w:t>
      </w:r>
      <w:bookmarkStart w:id="209" w:name="REF362"/>
      <w:bookmarkEnd w:id="209"/>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10" w:name="A62"/>
      <w:r w:rsidRPr="006418BB">
        <w:rPr>
          <w:rFonts w:ascii="Arial" w:eastAsia="Times New Roman" w:hAnsi="Arial" w:cs="Arial"/>
          <w:color w:val="0000FF"/>
          <w:sz w:val="24"/>
          <w:szCs w:val="24"/>
          <w:lang w:eastAsia="ro-RO"/>
        </w:rPr>
        <w:t>ART. 62</w:t>
      </w:r>
      <w:bookmarkEnd w:id="210"/>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Imediat după intrarea lor în funcţie, lichidatorii vor face inventarul şi vor încheia un bilanţ care să constate situaţia exactă a activului şi pasivului asociaţiei sau ale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Lichidatorii sunt obligaţi să primească şi să păstreze registrele şi orice alte acte ale asociaţiei sau fundaţiei. De asemenea, ei vor tine un registru cu toate operaţiunile lichidării în ordinea datei acestora.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Lichidatorii îşi îndeplinesc mandatul sub controlul cenzorilor.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11" w:name="A63"/>
      <w:r w:rsidRPr="006418BB">
        <w:rPr>
          <w:rFonts w:ascii="Arial" w:eastAsia="Times New Roman" w:hAnsi="Arial" w:cs="Arial"/>
          <w:color w:val="0000FF"/>
          <w:sz w:val="24"/>
          <w:szCs w:val="24"/>
          <w:lang w:eastAsia="ro-RO"/>
        </w:rPr>
        <w:t>ART. 63</w:t>
      </w:r>
      <w:bookmarkEnd w:id="211"/>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Lichidatorii sunt obligaţi să continue operaţiunile juridice în curs, să încaseze creanţele, să plătească creditorii şi, dacă numerarul este insuficient, să transforme şi restul activului în bani, procedând la vânzarea prin licitaţie publică a bunurilor mobile şi imobile.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Lichidatorii pot realiza numai acele operaţiuni noi care sunt necesare finalizării celor aflate în curs.</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bookmarkStart w:id="212" w:name="A64"/>
      <w:r w:rsidRPr="006418BB">
        <w:rPr>
          <w:rFonts w:ascii="Arial" w:eastAsia="Times New Roman" w:hAnsi="Arial" w:cs="Arial"/>
          <w:color w:val="0000FF"/>
          <w:sz w:val="24"/>
          <w:szCs w:val="24"/>
          <w:lang w:eastAsia="ro-RO"/>
        </w:rPr>
        <w:t>ART. 64</w:t>
      </w:r>
      <w:bookmarkEnd w:id="212"/>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Suma cuvenită creditorului cunoscut care refuza să primească plata creanţei sale se va consemna în contul sau.</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Dacă plata creanţei nu se poate face imediat sau atunci când creanţa este contestată, lichidarea nu se va declara terminată înainte de a se garanta creditorii.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13" w:name="A65"/>
      <w:r w:rsidRPr="006418BB">
        <w:rPr>
          <w:rFonts w:ascii="Arial" w:eastAsia="Times New Roman" w:hAnsi="Arial" w:cs="Arial"/>
          <w:color w:val="0000FF"/>
          <w:sz w:val="24"/>
          <w:szCs w:val="24"/>
          <w:lang w:eastAsia="ro-RO"/>
        </w:rPr>
        <w:t>ART. 65</w:t>
      </w:r>
      <w:bookmarkEnd w:id="213"/>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În orice caz, lichidatorii nu pot încheia operaţiunile şi nu pot remite celor în drept contul gestiunii decât după expirarea unui termen de 6 luni de la publicarea dizolvării asociaţiei sau fundaţiei.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14" w:name="A66"/>
      <w:r w:rsidRPr="006418BB">
        <w:rPr>
          <w:rFonts w:ascii="Arial" w:eastAsia="Times New Roman" w:hAnsi="Arial" w:cs="Arial"/>
          <w:color w:val="0000FF"/>
          <w:sz w:val="24"/>
          <w:szCs w:val="24"/>
          <w:lang w:eastAsia="ro-RO"/>
        </w:rPr>
        <w:t>ART. 66</w:t>
      </w:r>
      <w:bookmarkEnd w:id="214"/>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Lichidatorii răspund solidar pentru daunele cauzate creditorilor din culpa 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15" w:name="A67"/>
      <w:r w:rsidRPr="006418BB">
        <w:rPr>
          <w:rFonts w:ascii="Arial" w:eastAsia="Times New Roman" w:hAnsi="Arial" w:cs="Arial"/>
          <w:color w:val="0000FF"/>
          <w:sz w:val="24"/>
          <w:szCs w:val="24"/>
          <w:lang w:eastAsia="ro-RO"/>
        </w:rPr>
        <w:t>ART. 67</w:t>
      </w:r>
      <w:bookmarkEnd w:id="215"/>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Atât faţă de asociaţie sau fundaţie, cât şi faţă de asociaţi sau, după caz, fondatori, lichidatorii sunt supuşi regulilor mandatului.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16" w:name="A68"/>
      <w:r w:rsidRPr="006418BB">
        <w:rPr>
          <w:rFonts w:ascii="Arial" w:eastAsia="Times New Roman" w:hAnsi="Arial" w:cs="Arial"/>
          <w:color w:val="0000FF"/>
          <w:sz w:val="24"/>
          <w:szCs w:val="24"/>
          <w:lang w:eastAsia="ro-RO"/>
        </w:rPr>
        <w:t>ART. 68</w:t>
      </w:r>
      <w:bookmarkEnd w:id="216"/>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După terminarea lichidării, lichidatorii sunt obligaţi ca în termen de doua luni să depună bilanţul, registrul jurnal şi un memorandum, declarând operaţiunile de lichidare la Registrul asociaţiilor şi fundaţiilor al judecătoriei în a carei circumscripţie îşi are sediul asociaţia sau fundaţia.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68 a fost modificat de pct. 9 al </w:t>
      </w:r>
      <w:bookmarkStart w:id="217" w:name="REF363"/>
      <w:bookmarkEnd w:id="217"/>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Lichidatorii sunt obligaţi să îndeplinească toate procedurile pentru publicarea lichidării şi radierea asociaţiei sau fundaţiei din Registrul asociaţiilor şi fundaţiilor.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(3) Publicarea lichidării se face prin afişarea la usa instanţei în a carei circumscripţie îşi are sediul persoana juridică, în termen de doua luni de la terminarea lichidării.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(3) al art. 68 a fost modificat de pct. 9 al </w:t>
      </w:r>
      <w:bookmarkStart w:id="218" w:name="REF364"/>
      <w:bookmarkEnd w:id="218"/>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19" w:name="A69"/>
      <w:r w:rsidRPr="006418BB">
        <w:rPr>
          <w:rFonts w:ascii="Arial" w:eastAsia="Times New Roman" w:hAnsi="Arial" w:cs="Arial"/>
          <w:color w:val="0000FF"/>
          <w:sz w:val="24"/>
          <w:szCs w:val="24"/>
          <w:lang w:eastAsia="ro-RO"/>
        </w:rPr>
        <w:t>ART. 69</w:t>
      </w:r>
      <w:bookmarkEnd w:id="219"/>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Dacă în termen de 30 de zile libere de la depunerea bilanţului nu se înregistrează nici o contestaţie, bilanţul se considera definitiv aprobat şi lichidatorii, cu autorizarea judecătoriei, vor remite celor în drept bunurile şi sumele rămase de la lichidare, împreună cu toate registrele şi actele asociaţiei sau fundaţiei şi ale lichidării. Numai după aceasta lichidatorii vor fi consideraţi descărcaţi şi li se va elibera, în acest scop, un act constatator.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20" w:name="A70"/>
      <w:r w:rsidRPr="006418BB">
        <w:rPr>
          <w:rFonts w:ascii="Arial" w:eastAsia="Times New Roman" w:hAnsi="Arial" w:cs="Arial"/>
          <w:color w:val="0000FF"/>
          <w:sz w:val="24"/>
          <w:szCs w:val="24"/>
          <w:lang w:eastAsia="ro-RO"/>
        </w:rPr>
        <w:t>ART. 70</w:t>
      </w:r>
      <w:bookmarkEnd w:id="220"/>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Contestaţiile la bilanţul lichidatorilor se pot formula de orice persoana interesată la judecătoria în a carei circumscripţie se afla sediul persoanei juridice lichidate.</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70 a fost modificat de pct. 9 al </w:t>
      </w:r>
      <w:bookmarkStart w:id="221" w:name="REF365"/>
      <w:bookmarkEnd w:id="221"/>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Toate contestaţiile se soluţionează printr-o singură hotărâre. Sentinţa pronunţată de judecătorie este executorie şi este supusă numai apelului.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70 a fost modificat de pct. 6 al </w:t>
      </w:r>
      <w:bookmarkStart w:id="222" w:name="REF366"/>
      <w:bookmarkEnd w:id="222"/>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După terminarea lichidării, lichidatorii trebuie să ceara radierea asociaţiei sau fundaţiei din Registrul asociaţiilor şi fundaţiilor.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bookmarkStart w:id="223" w:name="A71"/>
      <w:r w:rsidRPr="006418BB">
        <w:rPr>
          <w:rFonts w:ascii="Arial" w:eastAsia="Times New Roman" w:hAnsi="Arial" w:cs="Arial"/>
          <w:color w:val="0000FF"/>
          <w:sz w:val="24"/>
          <w:szCs w:val="24"/>
          <w:lang w:eastAsia="ro-RO"/>
        </w:rPr>
        <w:t>ART. 71</w:t>
      </w:r>
      <w:bookmarkEnd w:id="223"/>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Asociaţia sau fundaţia încetează a fiinţa la data radierii din Registrul asociaţiilor şi fundaţiilor.</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71 a fost modificat de pct. 46 al </w:t>
      </w:r>
      <w:bookmarkStart w:id="224" w:name="REF367"/>
      <w:bookmarkEnd w:id="224"/>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Radierea se face în baza actului constatator eliberat lichidatorilor, în condiţiile prevăzute la art. 69, prin care se atesta descărcarea acestora de obligaţiile asumate.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25" w:name="A72"/>
      <w:r w:rsidRPr="006418BB">
        <w:rPr>
          <w:rFonts w:ascii="Arial" w:eastAsia="Times New Roman" w:hAnsi="Arial" w:cs="Arial"/>
          <w:color w:val="0000FF"/>
          <w:sz w:val="24"/>
          <w:szCs w:val="24"/>
          <w:lang w:eastAsia="ro-RO"/>
        </w:rPr>
        <w:t>ART. 72</w:t>
      </w:r>
      <w:bookmarkEnd w:id="225"/>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Dispoziţiile prezentului capitol referitoare la dizolvarea şi lichidarea asociaţiilor şi fundaţiilor se aplica, în mod corespunzător, şi în privinţa dizolvării şi lichidării federaţiilor. Instanţa competentă este tribunalul în a cărui circumscripţie se afla sediul federaţiei supuse dizolvării şi lichidării.</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72 a fost modificat de pct. 9 al </w:t>
      </w:r>
      <w:bookmarkStart w:id="226" w:name="REF368"/>
      <w:bookmarkEnd w:id="226"/>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27" w:name="CX"/>
      <w:r w:rsidRPr="006418BB">
        <w:rPr>
          <w:rFonts w:ascii="Arial" w:eastAsia="Times New Roman" w:hAnsi="Arial" w:cs="Arial"/>
          <w:color w:val="0000FF"/>
          <w:sz w:val="24"/>
          <w:szCs w:val="24"/>
          <w:lang w:eastAsia="ro-RO"/>
        </w:rPr>
        <w:t>CAP. X</w:t>
      </w:r>
      <w:bookmarkEnd w:id="227"/>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Registrul naţional al persoanelor juridice fără scop patrimonial</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28" w:name="A73"/>
      <w:r w:rsidRPr="006418BB">
        <w:rPr>
          <w:rFonts w:ascii="Arial" w:eastAsia="Times New Roman" w:hAnsi="Arial" w:cs="Arial"/>
          <w:color w:val="0000FF"/>
          <w:sz w:val="24"/>
          <w:szCs w:val="24"/>
          <w:lang w:eastAsia="ro-RO"/>
        </w:rPr>
        <w:t>ART. 73</w:t>
      </w:r>
      <w:bookmarkEnd w:id="228"/>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Se constituie Registrul naţional al persoanelor juridice fără scop patrimonial - asociaţii, fundaţii şi federaţii -, denumit în continuare Registrul naţional, în scopul evidentei centralizate a acestora.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Registrul naţional se ţine de Ministerul Justiţiei prin direcţia de specialitate.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29" w:name="A74"/>
      <w:r w:rsidRPr="006418BB">
        <w:rPr>
          <w:rFonts w:ascii="Arial" w:eastAsia="Times New Roman" w:hAnsi="Arial" w:cs="Arial"/>
          <w:color w:val="0000FF"/>
          <w:sz w:val="24"/>
          <w:szCs w:val="24"/>
          <w:lang w:eastAsia="ro-RO"/>
        </w:rPr>
        <w:t>ART. 74</w:t>
      </w:r>
      <w:bookmarkEnd w:id="229"/>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În scopul constituirii şi funcţionarii Registrului naţional, instanţele judecătoreşti sunt obligate ca, din oficiu, să comunice Ministerului Justiţiei copii de pe hotărârile judecătoreşti rămase irevocabile privind constituirea, modificarea şi încetarea oricărei asociaţii, fundaţii sau federaţii, precum şi de pe înscrisurile doveditoare, în termen de 3 zile de la data rămânerii irevocabile a fiecărei hotărâri judecătoreşti.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Asociaţiile şi fundaţiile recunoscute ca fiind de utilitate publică sunt obligate să comunice Ministerului Justiţiei, în extras, copii de pe rapoartele de activitate şi situaţiile financiare anuale, însoţite de dovada eliberată de Regia Autonomă «Monitorul Oficial» că s-a solicitat publicarea acestora şi în Monitorul Oficial al României, Partea a IV-a.</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74 a fost modificat de pct. 47 al </w:t>
      </w:r>
      <w:bookmarkStart w:id="230" w:name="REF369"/>
      <w:bookmarkEnd w:id="230"/>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31" w:name="A75"/>
      <w:r w:rsidRPr="006418BB">
        <w:rPr>
          <w:rFonts w:ascii="Arial" w:eastAsia="Times New Roman" w:hAnsi="Arial" w:cs="Arial"/>
          <w:color w:val="0000FF"/>
          <w:sz w:val="24"/>
          <w:szCs w:val="24"/>
          <w:lang w:eastAsia="ro-RO"/>
        </w:rPr>
        <w:t>ART. 75</w:t>
      </w:r>
      <w:bookmarkEnd w:id="231"/>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Registrul naţional al persoanelor juridice fără scop patrimonial este public.</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Ministerul Justiţiei este obligat să elibereze, pe cheltuiala persoanei solicitante, copii certificate de pe înregistrările efectuate în Registrul naţional şi de pe înscrisurile doveditoare.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Înscrisurile prevăzute la alin. (2) pot fi cerute şi eliberate şi prin corespondenta.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(4) Datele din Registrul naţional pot fi redate şi arhivate şi sub forma de înregistrări pe microfilme şi pe suporturi accesibile echipamentelor de prelucrare automată a datelor.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32" w:name="CXI"/>
      <w:r w:rsidRPr="006418BB">
        <w:rPr>
          <w:rFonts w:ascii="Arial" w:eastAsia="Times New Roman" w:hAnsi="Arial" w:cs="Arial"/>
          <w:color w:val="0000FF"/>
          <w:sz w:val="24"/>
          <w:szCs w:val="24"/>
          <w:lang w:eastAsia="ro-RO"/>
        </w:rPr>
        <w:t>CAP. XI</w:t>
      </w:r>
      <w:bookmarkEnd w:id="232"/>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Dispoziţii privind persoanele juridice străine fără scop patrimonial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Titlul Cap. XI a fost modificat de pct. 48 al </w:t>
      </w:r>
      <w:bookmarkStart w:id="233" w:name="REF370"/>
      <w:bookmarkEnd w:id="233"/>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34" w:name="A76"/>
      <w:r w:rsidRPr="006418BB">
        <w:rPr>
          <w:rFonts w:ascii="Arial" w:eastAsia="Times New Roman" w:hAnsi="Arial" w:cs="Arial"/>
          <w:color w:val="0000FF"/>
          <w:sz w:val="24"/>
          <w:szCs w:val="24"/>
          <w:lang w:eastAsia="ro-RO"/>
        </w:rPr>
        <w:t>ART. 76</w:t>
      </w:r>
      <w:bookmarkEnd w:id="23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xml:space="preserve">(1) Persoanele juridice străine fără scop patrimonial pot fi recunoscute în România, sub condiţia reciprocităţii, pe baza aprobării prealabile a Guvernului, prin înscrierea în </w:t>
      </w:r>
      <w:r w:rsidRPr="006418BB">
        <w:rPr>
          <w:rFonts w:ascii="Arial" w:eastAsia="Times New Roman" w:hAnsi="Arial" w:cs="Arial"/>
          <w:color w:val="000000"/>
          <w:sz w:val="24"/>
          <w:szCs w:val="24"/>
          <w:lang w:eastAsia="ro-RO"/>
        </w:rPr>
        <w:lastRenderedPageBreak/>
        <w:t>Registrul asociaţiilor şi fundaţiilor de la grefa Tribunalului Bucureşti, dacă sunt valabil constituite în statul a cărui naţionalitate o au, iar scopurile lor statutare nu contravin ordinii publice din România.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acest scop, reprezentanţii persoanelor juridice străine trebuie să ataşeze la cererea de înscriere următoarele documente, în copii autentificate şi traduceri legalizate: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actul de constituire în statul a cărui naţionalitate o au persoanele juridice străine;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b) statutul (în măsura în care exista ca act de sine stătător);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 hotărârea organului de conducere a acelei persoane juridice, prin care se solicita recunoaşterea în România;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 statutul viitoarei reprezentante în România a acelei persoane juridice, cuprinzând prevederi referitoare la sediu, la capacitatea juridică şi la persoanele care reprezintă persoana juridică străină;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e) hotărârea Guvernului României de aprobare a cererii de recunoaştere în România a persoanei juridice solicitante.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Dispoziţiile art. 8-12 şi ale art. 81 se aplica în mod corespunzător.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35" w:name="A77"/>
      <w:r w:rsidRPr="006418BB">
        <w:rPr>
          <w:rFonts w:ascii="Arial" w:eastAsia="Times New Roman" w:hAnsi="Arial" w:cs="Arial"/>
          <w:color w:val="0000FF"/>
          <w:sz w:val="24"/>
          <w:szCs w:val="24"/>
          <w:lang w:eastAsia="ro-RO"/>
        </w:rPr>
        <w:t>ART. 77</w:t>
      </w:r>
      <w:bookmarkEnd w:id="235"/>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Asociaţiile şi fundaţiile constituite ca persoane juridice române de către persoane fizice sau juridice străine pot dobândi pe întreaga durata de funcţionare dreptul de proprietate şi orice alte drepturi reale asupra terenurilor necesare pentru realizarea scopului pentru care au fost constituite.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(2) În cazul dizolvării şi lichidării asociaţiilor şi fundaţiilor prevăzute la alin. (1), lichidatorii au obligaţia înstrăinării terenurilor, în termen de cel mult un an, numai către persoane care au capacitatea juridică de a dobândi astfel de bunuri. Termenul de un an se calculează de la data rămânerii definitive a hotărârii judecătoreşti prin care se constată ori se dispune dizolvarea sau, după caz, de la data hotărârii de dizolvare voluntară.</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(2) al art. 77 a fost modificat de pct. 7 al </w:t>
      </w:r>
      <w:bookmarkStart w:id="236" w:name="REF371"/>
      <w:bookmarkEnd w:id="236"/>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În cazul nerespectării termenului de un an pentru înstrăinarea terenurilor prevăzute la alin. (2), instanţa competentă va dispune vânzarea acestora prin licitaţie publică.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(4) În toate cazurile, bunurile rămase după lichidare, inclusiv terenurile neînstrăinate în condiţiile alin. (2) şi (3) se atribuie cu respectarea dispoziţiilor art. 60.</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37" w:name="CXII"/>
      <w:r w:rsidRPr="006418BB">
        <w:rPr>
          <w:rFonts w:ascii="Arial" w:eastAsia="Times New Roman" w:hAnsi="Arial" w:cs="Arial"/>
          <w:color w:val="0000FF"/>
          <w:sz w:val="24"/>
          <w:szCs w:val="24"/>
          <w:lang w:eastAsia="ro-RO"/>
        </w:rPr>
        <w:t>CAP. XII</w:t>
      </w:r>
      <w:bookmarkEnd w:id="237"/>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Dispoziţii tranzitorii şi finale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38" w:name="A78"/>
      <w:r w:rsidRPr="006418BB">
        <w:rPr>
          <w:rFonts w:ascii="Arial" w:eastAsia="Times New Roman" w:hAnsi="Arial" w:cs="Arial"/>
          <w:color w:val="0000FF"/>
          <w:sz w:val="24"/>
          <w:szCs w:val="24"/>
          <w:lang w:eastAsia="ro-RO"/>
        </w:rPr>
        <w:t>ART. 78</w:t>
      </w:r>
      <w:bookmarkEnd w:id="238"/>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Prezenta ordonanţa intră în vigoare în termen de 3 luni de la data publicării în Monitorul Oficial al României, Partea I.</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39" w:name="A79"/>
      <w:r w:rsidRPr="006418BB">
        <w:rPr>
          <w:rFonts w:ascii="Arial" w:eastAsia="Times New Roman" w:hAnsi="Arial" w:cs="Arial"/>
          <w:color w:val="0000FF"/>
          <w:sz w:val="24"/>
          <w:szCs w:val="24"/>
          <w:lang w:eastAsia="ro-RO"/>
        </w:rPr>
        <w:t>ART. 79</w:t>
      </w:r>
      <w:bookmarkEnd w:id="239"/>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În termenul prevăzut la art. 78 Ministerul Justiţiei: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 va elabora şi va adopta Regulamentul privind organizarea Registrului asociaţiilor şi fundaţiilor, Registrului federaţiilor, precum şi a Registrului naţional al persoanelor juridice fără scop patrimonial, care va cuprinde şi prevederi privind accesul la acest registru al persoanelor juridice de drept public, al persoanelor juridice de drept privat, precum şi al persoanelor fizice;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b) va stabili forma şi conţinutul certificatelor de înscriere prevăzute la art. 12 alin. (1) şi la art. 17 alin. (3), precum şi condiţiile de eliberare a dovezii menţionate la art. 7 alin. (2) lit. d).</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Litera b) a art. 79 fost modificată de pct. 49 al </w:t>
      </w:r>
      <w:bookmarkStart w:id="240" w:name="REF372"/>
      <w:bookmarkEnd w:id="240"/>
      <w:r w:rsidRPr="006418BB">
        <w:rPr>
          <w:rFonts w:ascii="Arial" w:eastAsia="Times New Roman" w:hAnsi="Arial" w:cs="Arial"/>
          <w:color w:val="0000FF"/>
          <w:sz w:val="24"/>
          <w:szCs w:val="24"/>
          <w:lang w:eastAsia="ro-RO"/>
        </w:rPr>
        <w:t>art. I din LEGEA nr. 246 din 18 iulie 2005</w:t>
      </w:r>
      <w:r w:rsidRPr="006418BB">
        <w:rPr>
          <w:rFonts w:ascii="Arial" w:eastAsia="Times New Roman" w:hAnsi="Arial" w:cs="Arial"/>
          <w:color w:val="000000"/>
          <w:sz w:val="24"/>
          <w:szCs w:val="24"/>
          <w:lang w:eastAsia="ro-RO"/>
        </w:rPr>
        <w:t>, publicată în MONITORUL OFICIAL nr. 656 din 25 iulie 2005.</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lastRenderedPageBreak/>
        <w:t> </w:t>
      </w:r>
      <w:r w:rsidRPr="006418BB">
        <w:rPr>
          <w:rFonts w:ascii="Arial" w:eastAsia="Times New Roman" w:hAnsi="Arial" w:cs="Arial"/>
          <w:color w:val="0000FF"/>
          <w:sz w:val="24"/>
          <w:szCs w:val="24"/>
          <w:lang w:eastAsia="ro-RO"/>
        </w:rPr>
        <w:t> </w:t>
      </w:r>
      <w:bookmarkStart w:id="241" w:name="A80"/>
      <w:r w:rsidRPr="006418BB">
        <w:rPr>
          <w:rFonts w:ascii="Arial" w:eastAsia="Times New Roman" w:hAnsi="Arial" w:cs="Arial"/>
          <w:color w:val="0000FF"/>
          <w:sz w:val="24"/>
          <w:szCs w:val="24"/>
          <w:lang w:eastAsia="ro-RO"/>
        </w:rPr>
        <w:t>ART. 80</w:t>
      </w:r>
      <w:bookmarkEnd w:id="241"/>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Dispoziţiile prezentei ordonanţe se completează cu dispoziţiile Codului civil.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Art. 80 a fost modificat de pct. 8 al </w:t>
      </w:r>
      <w:bookmarkStart w:id="242" w:name="REF374"/>
      <w:bookmarkEnd w:id="242"/>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43" w:name="A81"/>
      <w:r w:rsidRPr="006418BB">
        <w:rPr>
          <w:rFonts w:ascii="Arial" w:eastAsia="Times New Roman" w:hAnsi="Arial" w:cs="Arial"/>
          <w:color w:val="0000FF"/>
          <w:sz w:val="24"/>
          <w:szCs w:val="24"/>
          <w:lang w:eastAsia="ro-RO"/>
        </w:rPr>
        <w:t>ART. 81</w:t>
      </w:r>
      <w:bookmarkEnd w:id="243"/>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În privinţa asociaţiilor şi fundaţiilor care au calitatea de persoane juridice străine sunt şi rămân aplicabile dispoziţiile </w:t>
      </w:r>
      <w:bookmarkStart w:id="244" w:name="REF375"/>
      <w:bookmarkEnd w:id="244"/>
      <w:r w:rsidRPr="006418BB">
        <w:rPr>
          <w:rFonts w:ascii="Arial" w:eastAsia="Times New Roman" w:hAnsi="Arial" w:cs="Arial"/>
          <w:color w:val="0000FF"/>
          <w:sz w:val="24"/>
          <w:szCs w:val="24"/>
          <w:lang w:eastAsia="ro-RO"/>
        </w:rPr>
        <w:t>art. 43 şi următoarele din Legea nr. 105/1992</w:t>
      </w:r>
      <w:r w:rsidRPr="006418BB">
        <w:rPr>
          <w:rFonts w:ascii="Arial" w:eastAsia="Times New Roman" w:hAnsi="Arial" w:cs="Arial"/>
          <w:color w:val="000000"/>
          <w:sz w:val="24"/>
          <w:szCs w:val="24"/>
          <w:lang w:eastAsia="ro-RO"/>
        </w:rPr>
        <w:t> cu privire la reglementarea raporturilor de drept internaţional privat.</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45" w:name="A82"/>
      <w:r w:rsidRPr="006418BB">
        <w:rPr>
          <w:rFonts w:ascii="Arial" w:eastAsia="Times New Roman" w:hAnsi="Arial" w:cs="Arial"/>
          <w:color w:val="0000FF"/>
          <w:sz w:val="24"/>
          <w:szCs w:val="24"/>
          <w:lang w:eastAsia="ro-RO"/>
        </w:rPr>
        <w:t>ART. 82</w:t>
      </w:r>
      <w:bookmarkEnd w:id="245"/>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Cererile de autorizare a înfiinţării asociaţiilor, fundaţiilor, federaţiilor sau uniunilor de persoane, aflate în curs de soluţionare pe rolul instanţelor de judecata legal investite la data intrării în vigoare a prezentei ordonanţe, vor continua să fie soluţionate de acele instanţe.</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46" w:name="A83"/>
      <w:r w:rsidRPr="006418BB">
        <w:rPr>
          <w:rFonts w:ascii="Arial" w:eastAsia="Times New Roman" w:hAnsi="Arial" w:cs="Arial"/>
          <w:color w:val="0000FF"/>
          <w:sz w:val="24"/>
          <w:szCs w:val="24"/>
          <w:lang w:eastAsia="ro-RO"/>
        </w:rPr>
        <w:t>ART. 83</w:t>
      </w:r>
      <w:bookmarkEnd w:id="246"/>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(1) Asociaţiile şi fundaţiile constituite, până la data intrării în vigoare a prezentei ordonanţe, în condiţiile </w:t>
      </w:r>
      <w:bookmarkStart w:id="247" w:name="REF376"/>
      <w:bookmarkEnd w:id="247"/>
      <w:r w:rsidRPr="006418BB">
        <w:rPr>
          <w:rFonts w:ascii="Arial" w:eastAsia="Times New Roman" w:hAnsi="Arial" w:cs="Arial"/>
          <w:color w:val="0000FF"/>
          <w:sz w:val="24"/>
          <w:szCs w:val="24"/>
          <w:lang w:eastAsia="ro-RO"/>
        </w:rPr>
        <w:t>Legii nr. 21/1924</w:t>
      </w:r>
      <w:r w:rsidRPr="006418BB">
        <w:rPr>
          <w:rFonts w:ascii="Arial" w:eastAsia="Times New Roman" w:hAnsi="Arial" w:cs="Arial"/>
          <w:color w:val="000000"/>
          <w:sz w:val="24"/>
          <w:szCs w:val="24"/>
          <w:lang w:eastAsia="ro-RO"/>
        </w:rPr>
        <w:t> pentru persoanele juridice (Asociaţii şi Fundaţii) îşi păstrează personalitatea juridică legal dobândită. Acestor asociaţii şi fundaţii li se aplica, de la data intrării în vigoare a prezentei ordonanţe, regimul juridic prevăzut de aceasta.</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Uniunile, federaţiile sau grupările de persoane juridice, astfel cum sunt reglementate de </w:t>
      </w:r>
      <w:bookmarkStart w:id="248" w:name="REF377"/>
      <w:bookmarkEnd w:id="248"/>
      <w:r w:rsidRPr="006418BB">
        <w:rPr>
          <w:rFonts w:ascii="Arial" w:eastAsia="Times New Roman" w:hAnsi="Arial" w:cs="Arial"/>
          <w:color w:val="0000FF"/>
          <w:sz w:val="24"/>
          <w:szCs w:val="24"/>
          <w:lang w:eastAsia="ro-RO"/>
        </w:rPr>
        <w:t>Legea nr. 21/1924</w:t>
      </w:r>
      <w:r w:rsidRPr="006418BB">
        <w:rPr>
          <w:rFonts w:ascii="Arial" w:eastAsia="Times New Roman" w:hAnsi="Arial" w:cs="Arial"/>
          <w:color w:val="000000"/>
          <w:sz w:val="24"/>
          <w:szCs w:val="24"/>
          <w:lang w:eastAsia="ro-RO"/>
        </w:rPr>
        <w:t>, îşi păstrează personalitatea juridică şi, de la data intrării în vigoare a prezentei ordonanţe, li se va aplica regimul juridic al federaţiilor prevăzut de aceasta din urma.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49" w:name="A84"/>
      <w:r w:rsidRPr="006418BB">
        <w:rPr>
          <w:rFonts w:ascii="Arial" w:eastAsia="Times New Roman" w:hAnsi="Arial" w:cs="Arial"/>
          <w:color w:val="0000FF"/>
          <w:sz w:val="24"/>
          <w:szCs w:val="24"/>
          <w:lang w:eastAsia="ro-RO"/>
        </w:rPr>
        <w:t>ART. 84</w:t>
      </w:r>
      <w:bookmarkEnd w:id="249"/>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(1) În termen de 3 luni de la intrarea în vigoare a prezentei ordonanţe registrele persoanelor juridice, aflate la grefa tribunalelor în circumscripţiile cărora funcţionează persoanele juridice de drept privat prevăzute de </w:t>
      </w:r>
      <w:bookmarkStart w:id="250" w:name="REF379"/>
      <w:bookmarkEnd w:id="250"/>
      <w:r w:rsidRPr="006418BB">
        <w:rPr>
          <w:rFonts w:ascii="Arial" w:eastAsia="Times New Roman" w:hAnsi="Arial" w:cs="Arial"/>
          <w:color w:val="0000FF"/>
          <w:sz w:val="24"/>
          <w:szCs w:val="24"/>
          <w:lang w:eastAsia="ro-RO"/>
        </w:rPr>
        <w:t>Legea nr. 21/1924 vor fi transmise judecătoriilor în ale căror circumscripţii acestea îşi au sediul.</w:t>
      </w:r>
      <w:r w:rsidRPr="006418BB">
        <w:rPr>
          <w:rFonts w:ascii="Arial" w:eastAsia="Times New Roman" w:hAnsi="Arial" w:cs="Arial"/>
          <w:color w:val="000000"/>
          <w:sz w:val="24"/>
          <w:szCs w:val="24"/>
          <w:lang w:eastAsia="ro-RO"/>
        </w:rPr>
        <w:br/>
        <w: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Alin. (1) al art. 84 a fost modificat de pct. 9 al </w:t>
      </w:r>
      <w:bookmarkStart w:id="251" w:name="REF380"/>
      <w:bookmarkEnd w:id="251"/>
      <w:r w:rsidRPr="006418BB">
        <w:rPr>
          <w:rFonts w:ascii="Arial" w:eastAsia="Times New Roman" w:hAnsi="Arial" w:cs="Arial"/>
          <w:color w:val="0000FF"/>
          <w:sz w:val="24"/>
          <w:szCs w:val="24"/>
          <w:lang w:eastAsia="ro-RO"/>
        </w:rPr>
        <w:t>art. 35 din LEGEA nr. 76 din 24 mai 2012</w:t>
      </w:r>
      <w:r w:rsidRPr="006418BB">
        <w:rPr>
          <w:rFonts w:ascii="Arial" w:eastAsia="Times New Roman" w:hAnsi="Arial" w:cs="Arial"/>
          <w:color w:val="000000"/>
          <w:sz w:val="24"/>
          <w:szCs w:val="24"/>
          <w:lang w:eastAsia="ro-RO"/>
        </w:rPr>
        <w:t> publicată în MONITORUL OFICIAL nr. 365 din 30 mai 2012, prin înlocuirea unei sintagme.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(2) În acelaşi termen, registrele uniunilor şi federaţiilor, aflate la grefa curţilor de apel în circumscripţiile cărora funcţionează uniunile şi federaţiile prevăzute de </w:t>
      </w:r>
      <w:bookmarkStart w:id="252" w:name="REF381"/>
      <w:bookmarkEnd w:id="252"/>
      <w:r w:rsidRPr="006418BB">
        <w:rPr>
          <w:rFonts w:ascii="Arial" w:eastAsia="Times New Roman" w:hAnsi="Arial" w:cs="Arial"/>
          <w:color w:val="0000FF"/>
          <w:sz w:val="24"/>
          <w:szCs w:val="24"/>
          <w:lang w:eastAsia="ro-RO"/>
        </w:rPr>
        <w:t>Legea nr. 21/1924</w:t>
      </w:r>
      <w:r w:rsidRPr="006418BB">
        <w:rPr>
          <w:rFonts w:ascii="Arial" w:eastAsia="Times New Roman" w:hAnsi="Arial" w:cs="Arial"/>
          <w:color w:val="000000"/>
          <w:sz w:val="24"/>
          <w:szCs w:val="24"/>
          <w:lang w:eastAsia="ro-RO"/>
        </w:rPr>
        <w:t>, vor fi transmise tribunalelor în circumscripţiile cărora acestea îşi au sediul.</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(3) În vederea constituirii Registrului naţional prevăzut la art. 73, în termenul menţionat la alin. (1), instanţele judecătoreşti sunt obligate să transmită Ministerului Justiţiei copii de pe registrele asociaţiilor şi fundaţiilor, precum şi de pe registrele uniunilor şi federaţiilor, aflate la grefa acestora.</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53" w:name="A85"/>
      <w:r w:rsidRPr="006418BB">
        <w:rPr>
          <w:rFonts w:ascii="Arial" w:eastAsia="Times New Roman" w:hAnsi="Arial" w:cs="Arial"/>
          <w:color w:val="0000FF"/>
          <w:sz w:val="24"/>
          <w:szCs w:val="24"/>
          <w:lang w:eastAsia="ro-RO"/>
        </w:rPr>
        <w:t>ART. 85</w:t>
      </w:r>
      <w:bookmarkEnd w:id="253"/>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Persoanele juridice de utilitate publică - asociaţii, fundaţii sau alte organizaţii de acest fel înfiinţate prin legi, ordonanţe, decrete-lege, hotărâri ale Guvernului sau prin orice alte acte de drept public nu intra sub incidenta prevederilor prezentei ordonanţe, ci rămân supuse reglementărilor speciale care stau la baza înfiinţării şi funcţionarii 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FF"/>
          <w:sz w:val="24"/>
          <w:szCs w:val="24"/>
          <w:lang w:eastAsia="ro-RO"/>
        </w:rPr>
        <w:t> </w:t>
      </w:r>
      <w:r w:rsidRPr="006418BB">
        <w:rPr>
          <w:rFonts w:ascii="Arial" w:eastAsia="Times New Roman" w:hAnsi="Arial" w:cs="Arial"/>
          <w:color w:val="0000FF"/>
          <w:sz w:val="24"/>
          <w:szCs w:val="24"/>
          <w:lang w:eastAsia="ro-RO"/>
        </w:rPr>
        <w:t> </w:t>
      </w:r>
      <w:bookmarkStart w:id="254" w:name="A86"/>
      <w:r w:rsidRPr="006418BB">
        <w:rPr>
          <w:rFonts w:ascii="Arial" w:eastAsia="Times New Roman" w:hAnsi="Arial" w:cs="Arial"/>
          <w:color w:val="0000FF"/>
          <w:sz w:val="24"/>
          <w:szCs w:val="24"/>
          <w:lang w:eastAsia="ro-RO"/>
        </w:rPr>
        <w:t>ART. 86</w:t>
      </w:r>
      <w:bookmarkEnd w:id="254"/>
      <w:r w:rsidRPr="006418BB">
        <w:rPr>
          <w:rFonts w:ascii="Arial" w:eastAsia="Times New Roman" w:hAnsi="Arial" w:cs="Arial"/>
          <w:color w:val="0000FF"/>
          <w:sz w:val="24"/>
          <w:szCs w:val="24"/>
          <w:lang w:eastAsia="ro-RO"/>
        </w:rPr>
        <w:t>  Jurisprudență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Pe data intrării în vigoare a prezentei ordonanţe se abroga </w:t>
      </w:r>
      <w:bookmarkStart w:id="255" w:name="REF382"/>
      <w:bookmarkEnd w:id="255"/>
      <w:r w:rsidRPr="006418BB">
        <w:rPr>
          <w:rFonts w:ascii="Arial" w:eastAsia="Times New Roman" w:hAnsi="Arial" w:cs="Arial"/>
          <w:color w:val="0000FF"/>
          <w:sz w:val="24"/>
          <w:szCs w:val="24"/>
          <w:lang w:eastAsia="ro-RO"/>
        </w:rPr>
        <w:t>Legea nr. 21/1924</w:t>
      </w:r>
      <w:r w:rsidRPr="006418BB">
        <w:rPr>
          <w:rFonts w:ascii="Arial" w:eastAsia="Times New Roman" w:hAnsi="Arial" w:cs="Arial"/>
          <w:color w:val="000000"/>
          <w:sz w:val="24"/>
          <w:szCs w:val="24"/>
          <w:lang w:eastAsia="ro-RO"/>
        </w:rPr>
        <w:t> pentru persoanele juridice (Asociaţii şi Fundaţii), publicată în Monitorul Oficial al României, Partea I, nr. 27 din 6 februarie 1924, cu modificările ulterioare, precum şi orice alte dispoziţii contrare.</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PRIM-MINISTRU</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MUGUR CONSTANTIN ISĂRESCU</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lastRenderedPageBreak/>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Contrasemnează:</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p. Ministru de stat,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ministrul justiţiei,</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Flavius Baias,</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secretar de stat</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Ministrul finanţelor,</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Decebal Traian Remeş</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t>  ------</w:t>
      </w:r>
      <w:r w:rsidRPr="006418BB">
        <w:rPr>
          <w:rFonts w:ascii="Arial" w:eastAsia="Times New Roman" w:hAnsi="Arial" w:cs="Arial"/>
          <w:color w:val="000000"/>
          <w:sz w:val="24"/>
          <w:szCs w:val="24"/>
          <w:lang w:eastAsia="ro-RO"/>
        </w:rPr>
        <w:br/>
      </w:r>
      <w:r w:rsidRPr="006418BB">
        <w:rPr>
          <w:rFonts w:ascii="Arial" w:eastAsia="Times New Roman" w:hAnsi="Arial" w:cs="Arial"/>
          <w:color w:val="000000"/>
          <w:sz w:val="24"/>
          <w:szCs w:val="24"/>
          <w:lang w:eastAsia="ro-RO"/>
        </w:rPr>
        <w:br/>
      </w:r>
    </w:p>
    <w:p w:rsidR="00C229E8" w:rsidRPr="006418BB" w:rsidRDefault="00C229E8" w:rsidP="00C229E8">
      <w:pPr>
        <w:spacing w:after="0" w:line="240" w:lineRule="auto"/>
        <w:rPr>
          <w:rFonts w:ascii="Arial" w:eastAsia="Times New Roman" w:hAnsi="Arial" w:cs="Arial"/>
          <w:sz w:val="24"/>
          <w:szCs w:val="24"/>
          <w:lang w:eastAsia="ro-RO"/>
        </w:rPr>
      </w:pPr>
      <w:r w:rsidRPr="006418BB">
        <w:rPr>
          <w:rFonts w:ascii="Arial" w:eastAsia="Times New Roman" w:hAnsi="Arial" w:cs="Arial"/>
          <w:color w:val="000000"/>
          <w:sz w:val="24"/>
          <w:szCs w:val="24"/>
          <w:lang w:eastAsia="ro-RO"/>
        </w:rPr>
        <w:t>   </w:t>
      </w:r>
    </w:p>
    <w:p w:rsidR="00C229E8" w:rsidRPr="006418BB" w:rsidRDefault="00C229E8" w:rsidP="00C229E8">
      <w:pPr>
        <w:shd w:val="clear" w:color="auto" w:fill="FFFFFF"/>
        <w:spacing w:after="0" w:line="240" w:lineRule="auto"/>
        <w:rPr>
          <w:rFonts w:ascii="Arial" w:eastAsia="Times New Roman" w:hAnsi="Arial" w:cs="Arial"/>
          <w:color w:val="7F7F7F"/>
          <w:sz w:val="24"/>
          <w:szCs w:val="24"/>
          <w:lang w:eastAsia="ro-RO"/>
        </w:rPr>
      </w:pPr>
      <w:r w:rsidRPr="006418BB">
        <w:rPr>
          <w:rFonts w:ascii="Arial" w:eastAsia="Times New Roman" w:hAnsi="Arial" w:cs="Arial"/>
          <w:color w:val="7F7F7F"/>
          <w:sz w:val="24"/>
          <w:szCs w:val="24"/>
          <w:lang w:eastAsia="ro-RO"/>
        </w:rPr>
        <w:t>  X </w:t>
      </w:r>
    </w:p>
    <w:p w:rsidR="00C229E8" w:rsidRPr="006418BB" w:rsidRDefault="00C229E8" w:rsidP="00C229E8">
      <w:pPr>
        <w:shd w:val="clear" w:color="auto" w:fill="FFFFFF"/>
        <w:spacing w:before="100" w:beforeAutospacing="1" w:after="100" w:afterAutospacing="1" w:line="240" w:lineRule="auto"/>
        <w:outlineLvl w:val="3"/>
        <w:rPr>
          <w:rFonts w:ascii="Arial" w:eastAsia="Times New Roman" w:hAnsi="Arial" w:cs="Arial"/>
          <w:b/>
          <w:bCs/>
          <w:color w:val="7F7F7F"/>
          <w:sz w:val="24"/>
          <w:szCs w:val="24"/>
          <w:lang w:eastAsia="ro-RO"/>
        </w:rPr>
      </w:pPr>
      <w:r w:rsidRPr="006418BB">
        <w:rPr>
          <w:rFonts w:ascii="Arial" w:eastAsia="Times New Roman" w:hAnsi="Arial" w:cs="Arial"/>
          <w:b/>
          <w:bCs/>
          <w:color w:val="7F7F7F"/>
          <w:sz w:val="24"/>
          <w:szCs w:val="24"/>
          <w:lang w:eastAsia="ro-RO"/>
        </w:rPr>
        <w:t>Mesaj de informare</w:t>
      </w:r>
    </w:p>
    <w:p w:rsidR="00C229E8" w:rsidRPr="006418BB" w:rsidRDefault="00C229E8" w:rsidP="00C229E8">
      <w:pPr>
        <w:shd w:val="clear" w:color="auto" w:fill="FFFFFF"/>
        <w:spacing w:before="100" w:beforeAutospacing="1" w:after="100" w:afterAutospacing="1" w:line="240" w:lineRule="auto"/>
        <w:rPr>
          <w:rFonts w:ascii="Arial" w:eastAsia="Times New Roman" w:hAnsi="Arial" w:cs="Arial"/>
          <w:color w:val="7F7F7F"/>
          <w:sz w:val="24"/>
          <w:szCs w:val="24"/>
          <w:lang w:eastAsia="ro-RO"/>
        </w:rPr>
      </w:pPr>
      <w:hyperlink r:id="rId7" w:history="1">
        <w:r w:rsidRPr="006418BB">
          <w:rPr>
            <w:rFonts w:ascii="Arial" w:eastAsia="Times New Roman" w:hAnsi="Arial" w:cs="Arial"/>
            <w:color w:val="0000FF"/>
            <w:sz w:val="24"/>
            <w:szCs w:val="24"/>
            <w:u w:val="single"/>
            <w:lang w:eastAsia="ro-RO"/>
          </w:rPr>
          <w:t>Vezi norme în text!</w:t>
        </w:r>
      </w:hyperlink>
    </w:p>
    <w:p w:rsidR="00BA6BD7" w:rsidRPr="006418BB" w:rsidRDefault="00BA6BD7" w:rsidP="00C229E8">
      <w:pPr>
        <w:rPr>
          <w:rFonts w:ascii="Arial" w:hAnsi="Arial" w:cs="Arial"/>
          <w:sz w:val="24"/>
          <w:szCs w:val="24"/>
        </w:rPr>
      </w:pPr>
    </w:p>
    <w:sectPr w:rsidR="00BA6BD7" w:rsidRPr="006418BB" w:rsidSect="007F54A8">
      <w:footerReference w:type="default" r:id="rId8"/>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EB" w:rsidRDefault="00444FEB" w:rsidP="007F54A8">
      <w:pPr>
        <w:spacing w:after="0" w:line="240" w:lineRule="auto"/>
      </w:pPr>
      <w:r>
        <w:separator/>
      </w:r>
    </w:p>
  </w:endnote>
  <w:endnote w:type="continuationSeparator" w:id="0">
    <w:p w:rsidR="00444FEB" w:rsidRDefault="00444FEB" w:rsidP="007F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890219"/>
      <w:docPartObj>
        <w:docPartGallery w:val="Page Numbers (Bottom of Page)"/>
        <w:docPartUnique/>
      </w:docPartObj>
    </w:sdtPr>
    <w:sdtContent>
      <w:p w:rsidR="007F54A8" w:rsidRDefault="007F54A8">
        <w:pPr>
          <w:pStyle w:val="Footer"/>
          <w:jc w:val="center"/>
        </w:pPr>
        <w:fldSimple w:instr=" PAGE   \* MERGEFORMAT ">
          <w:r>
            <w:rPr>
              <w:noProof/>
            </w:rPr>
            <w:t>1</w:t>
          </w:r>
        </w:fldSimple>
      </w:p>
    </w:sdtContent>
  </w:sdt>
  <w:p w:rsidR="007F54A8" w:rsidRDefault="007F5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EB" w:rsidRDefault="00444FEB" w:rsidP="007F54A8">
      <w:pPr>
        <w:spacing w:after="0" w:line="240" w:lineRule="auto"/>
      </w:pPr>
      <w:r>
        <w:separator/>
      </w:r>
    </w:p>
  </w:footnote>
  <w:footnote w:type="continuationSeparator" w:id="0">
    <w:p w:rsidR="00444FEB" w:rsidRDefault="00444FEB" w:rsidP="007F54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C229E8"/>
    <w:rsid w:val="00132DAF"/>
    <w:rsid w:val="00200E18"/>
    <w:rsid w:val="002D4887"/>
    <w:rsid w:val="002F2520"/>
    <w:rsid w:val="003C3484"/>
    <w:rsid w:val="00444FEB"/>
    <w:rsid w:val="006418BB"/>
    <w:rsid w:val="00777A2C"/>
    <w:rsid w:val="007B578F"/>
    <w:rsid w:val="007D69DB"/>
    <w:rsid w:val="007F54A8"/>
    <w:rsid w:val="00905C1C"/>
    <w:rsid w:val="009F0319"/>
    <w:rsid w:val="00BA0A5D"/>
    <w:rsid w:val="00BA6BD7"/>
    <w:rsid w:val="00C229E8"/>
    <w:rsid w:val="00E91DEE"/>
    <w:rsid w:val="00FF68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D7"/>
  </w:style>
  <w:style w:type="paragraph" w:styleId="Heading4">
    <w:name w:val="heading 4"/>
    <w:basedOn w:val="Normal"/>
    <w:link w:val="Heading4Char"/>
    <w:uiPriority w:val="9"/>
    <w:qFormat/>
    <w:rsid w:val="00C229E8"/>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29E8"/>
    <w:rPr>
      <w:rFonts w:ascii="Times New Roman" w:eastAsia="Times New Roman" w:hAnsi="Times New Roman" w:cs="Times New Roman"/>
      <w:b/>
      <w:bCs/>
      <w:sz w:val="24"/>
      <w:szCs w:val="24"/>
      <w:lang w:eastAsia="ro-RO"/>
    </w:rPr>
  </w:style>
  <w:style w:type="paragraph" w:styleId="Header">
    <w:name w:val="header"/>
    <w:basedOn w:val="Normal"/>
    <w:link w:val="HeaderChar"/>
    <w:uiPriority w:val="99"/>
    <w:semiHidden/>
    <w:unhideWhenUsed/>
    <w:rsid w:val="007F54A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F54A8"/>
  </w:style>
  <w:style w:type="paragraph" w:styleId="Footer">
    <w:name w:val="footer"/>
    <w:basedOn w:val="Normal"/>
    <w:link w:val="FooterChar"/>
    <w:uiPriority w:val="99"/>
    <w:unhideWhenUsed/>
    <w:rsid w:val="007F54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54A8"/>
  </w:style>
</w:styles>
</file>

<file path=word/webSettings.xml><?xml version="1.0" encoding="utf-8"?>
<w:webSettings xmlns:r="http://schemas.openxmlformats.org/officeDocument/2006/relationships" xmlns:w="http://schemas.openxmlformats.org/wordprocessingml/2006/main">
  <w:divs>
    <w:div w:id="1817524802">
      <w:bodyDiv w:val="1"/>
      <w:marLeft w:val="0"/>
      <w:marRight w:val="0"/>
      <w:marTop w:val="0"/>
      <w:marBottom w:val="0"/>
      <w:divBdr>
        <w:top w:val="none" w:sz="0" w:space="0" w:color="auto"/>
        <w:left w:val="none" w:sz="0" w:space="0" w:color="auto"/>
        <w:bottom w:val="none" w:sz="0" w:space="0" w:color="auto"/>
        <w:right w:val="none" w:sz="0" w:space="0" w:color="auto"/>
      </w:divBdr>
      <w:divsChild>
        <w:div w:id="252014846">
          <w:marLeft w:val="0"/>
          <w:marRight w:val="0"/>
          <w:marTop w:val="0"/>
          <w:marBottom w:val="0"/>
          <w:divBdr>
            <w:top w:val="single" w:sz="48" w:space="0" w:color="F0F0F0"/>
            <w:left w:val="none" w:sz="0" w:space="0" w:color="auto"/>
            <w:bottom w:val="none" w:sz="0" w:space="0" w:color="auto"/>
            <w:right w:val="none" w:sz="0" w:space="0" w:color="auto"/>
          </w:divBdr>
          <w:divsChild>
            <w:div w:id="14382833">
              <w:marLeft w:val="0"/>
              <w:marRight w:val="0"/>
              <w:marTop w:val="0"/>
              <w:marBottom w:val="0"/>
              <w:divBdr>
                <w:top w:val="none" w:sz="0" w:space="0" w:color="auto"/>
                <w:left w:val="none" w:sz="0" w:space="0" w:color="auto"/>
                <w:bottom w:val="none" w:sz="0" w:space="0" w:color="auto"/>
                <w:right w:val="none" w:sz="0" w:space="0" w:color="auto"/>
              </w:divBdr>
            </w:div>
            <w:div w:id="733626655">
              <w:marLeft w:val="0"/>
              <w:marRight w:val="0"/>
              <w:marTop w:val="0"/>
              <w:marBottom w:val="0"/>
              <w:divBdr>
                <w:top w:val="none" w:sz="0" w:space="0" w:color="auto"/>
                <w:left w:val="none" w:sz="0" w:space="0" w:color="auto"/>
                <w:bottom w:val="none" w:sz="0" w:space="0" w:color="auto"/>
                <w:right w:val="none" w:sz="0" w:space="0" w:color="auto"/>
              </w:divBdr>
            </w:div>
            <w:div w:id="1854032045">
              <w:marLeft w:val="0"/>
              <w:marRight w:val="0"/>
              <w:marTop w:val="0"/>
              <w:marBottom w:val="0"/>
              <w:divBdr>
                <w:top w:val="none" w:sz="0" w:space="0" w:color="auto"/>
                <w:left w:val="none" w:sz="0" w:space="0" w:color="auto"/>
                <w:bottom w:val="none" w:sz="0" w:space="0" w:color="auto"/>
                <w:right w:val="none" w:sz="0" w:space="0" w:color="auto"/>
              </w:divBdr>
            </w:div>
            <w:div w:id="603535358">
              <w:marLeft w:val="0"/>
              <w:marRight w:val="0"/>
              <w:marTop w:val="0"/>
              <w:marBottom w:val="0"/>
              <w:divBdr>
                <w:top w:val="none" w:sz="0" w:space="0" w:color="auto"/>
                <w:left w:val="none" w:sz="0" w:space="0" w:color="auto"/>
                <w:bottom w:val="none" w:sz="0" w:space="0" w:color="auto"/>
                <w:right w:val="none" w:sz="0" w:space="0" w:color="auto"/>
              </w:divBdr>
            </w:div>
            <w:div w:id="874582855">
              <w:marLeft w:val="0"/>
              <w:marRight w:val="0"/>
              <w:marTop w:val="0"/>
              <w:marBottom w:val="0"/>
              <w:divBdr>
                <w:top w:val="none" w:sz="0" w:space="0" w:color="auto"/>
                <w:left w:val="none" w:sz="0" w:space="0" w:color="auto"/>
                <w:bottom w:val="none" w:sz="0" w:space="0" w:color="auto"/>
                <w:right w:val="none" w:sz="0" w:space="0" w:color="auto"/>
              </w:divBdr>
            </w:div>
          </w:divsChild>
        </w:div>
        <w:div w:id="2029675406">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gisplus.ro/Intralegis6/oficiale/afis.php?f=177159&amp;fromMenu=true&amp;linkfn=1&amp;datavig=2017-07-12&amp;datav=2017-07-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12018</Words>
  <Characters>69710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3</cp:revision>
  <dcterms:created xsi:type="dcterms:W3CDTF">2017-07-12T05:44:00Z</dcterms:created>
  <dcterms:modified xsi:type="dcterms:W3CDTF">2017-07-12T06:06:00Z</dcterms:modified>
</cp:coreProperties>
</file>